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F7CBE8" w14:textId="77777777" w:rsidR="00A17CA3" w:rsidRDefault="00A17CA3" w:rsidP="00A17CA3">
      <w:pPr>
        <w:pStyle w:val="Ttulo1"/>
        <w:ind w:left="2880" w:right="3282"/>
        <w:jc w:val="center"/>
        <w:rPr>
          <w:rFonts w:cs="Arial"/>
          <w:b/>
          <w:bCs/>
          <w:szCs w:val="24"/>
        </w:rPr>
      </w:pPr>
    </w:p>
    <w:p w14:paraId="0386C5D6" w14:textId="77777777" w:rsidR="00A17CA3" w:rsidRDefault="00A17CA3" w:rsidP="00A17CA3">
      <w:pPr>
        <w:pStyle w:val="Ttulo1"/>
        <w:ind w:left="2880" w:right="3282"/>
        <w:jc w:val="center"/>
        <w:rPr>
          <w:rFonts w:cs="Arial"/>
          <w:b/>
          <w:bCs/>
          <w:szCs w:val="24"/>
        </w:rPr>
      </w:pPr>
    </w:p>
    <w:p w14:paraId="5C3D9205" w14:textId="77777777" w:rsidR="00A17CA3" w:rsidRDefault="00A17CA3" w:rsidP="00A17CA3">
      <w:pPr>
        <w:pStyle w:val="Ttulo1"/>
        <w:ind w:left="2880" w:right="3282"/>
        <w:jc w:val="center"/>
        <w:rPr>
          <w:rFonts w:cs="Arial"/>
          <w:b/>
          <w:bCs/>
          <w:szCs w:val="24"/>
        </w:rPr>
      </w:pPr>
    </w:p>
    <w:p w14:paraId="4269FBA7" w14:textId="77777777" w:rsidR="00A17CA3" w:rsidRDefault="00A17CA3" w:rsidP="00A17CA3">
      <w:pPr>
        <w:pStyle w:val="Ttulo1"/>
        <w:ind w:left="2880" w:right="3282"/>
        <w:jc w:val="center"/>
        <w:rPr>
          <w:rFonts w:cs="Arial"/>
          <w:b/>
          <w:bCs/>
          <w:szCs w:val="24"/>
        </w:rPr>
      </w:pPr>
    </w:p>
    <w:p w14:paraId="3F40448E" w14:textId="77777777" w:rsidR="00A17CA3" w:rsidRPr="005475F1" w:rsidRDefault="00A17CA3" w:rsidP="005475F1">
      <w:pPr>
        <w:jc w:val="center"/>
        <w:rPr>
          <w:rFonts w:ascii="Arial" w:hAnsi="Arial" w:cs="Arial"/>
        </w:rPr>
      </w:pPr>
    </w:p>
    <w:p w14:paraId="51B9B294" w14:textId="004B4EDD" w:rsidR="00A17CA3" w:rsidRPr="005475F1" w:rsidRDefault="00A17CA3" w:rsidP="005475F1">
      <w:pPr>
        <w:jc w:val="center"/>
        <w:rPr>
          <w:rFonts w:ascii="Arial" w:hAnsi="Arial" w:cs="Arial"/>
          <w:spacing w:val="-8"/>
        </w:rPr>
      </w:pPr>
      <w:bookmarkStart w:id="0" w:name="_Toc157372796"/>
      <w:bookmarkStart w:id="1" w:name="_Toc157373813"/>
      <w:r w:rsidRPr="005475F1">
        <w:rPr>
          <w:rFonts w:ascii="Arial" w:hAnsi="Arial" w:cs="Arial"/>
        </w:rPr>
        <w:t>Informe</w:t>
      </w:r>
      <w:r w:rsidRPr="005475F1">
        <w:rPr>
          <w:rFonts w:ascii="Arial" w:hAnsi="Arial" w:cs="Arial"/>
          <w:spacing w:val="-15"/>
        </w:rPr>
        <w:t xml:space="preserve"> </w:t>
      </w:r>
      <w:r w:rsidRPr="005475F1">
        <w:rPr>
          <w:rFonts w:ascii="Arial" w:hAnsi="Arial" w:cs="Arial"/>
        </w:rPr>
        <w:t>Plan</w:t>
      </w:r>
      <w:r w:rsidRPr="005475F1">
        <w:rPr>
          <w:rFonts w:ascii="Arial" w:hAnsi="Arial" w:cs="Arial"/>
          <w:spacing w:val="-11"/>
        </w:rPr>
        <w:t xml:space="preserve"> </w:t>
      </w:r>
      <w:r w:rsidRPr="005475F1">
        <w:rPr>
          <w:rFonts w:ascii="Arial" w:hAnsi="Arial" w:cs="Arial"/>
        </w:rPr>
        <w:t>de</w:t>
      </w:r>
      <w:r w:rsidRPr="005475F1">
        <w:rPr>
          <w:rFonts w:ascii="Arial" w:hAnsi="Arial" w:cs="Arial"/>
          <w:spacing w:val="18"/>
        </w:rPr>
        <w:t xml:space="preserve"> </w:t>
      </w:r>
      <w:r w:rsidRPr="005475F1">
        <w:rPr>
          <w:rFonts w:ascii="Arial" w:hAnsi="Arial" w:cs="Arial"/>
        </w:rPr>
        <w:t>Acción</w:t>
      </w:r>
      <w:r w:rsidR="005475F1" w:rsidRPr="005475F1">
        <w:rPr>
          <w:rFonts w:ascii="Arial" w:hAnsi="Arial" w:cs="Arial"/>
          <w:spacing w:val="-8"/>
        </w:rPr>
        <w:t xml:space="preserve"> </w:t>
      </w:r>
      <w:r w:rsidRPr="005475F1">
        <w:rPr>
          <w:rFonts w:ascii="Arial" w:hAnsi="Arial" w:cs="Arial"/>
          <w:spacing w:val="-8"/>
        </w:rPr>
        <w:t>Institucional</w:t>
      </w:r>
      <w:bookmarkEnd w:id="0"/>
      <w:bookmarkEnd w:id="1"/>
    </w:p>
    <w:p w14:paraId="5C04B7E6" w14:textId="77777777" w:rsidR="00A17CA3" w:rsidRPr="005475F1" w:rsidRDefault="00A17CA3" w:rsidP="005475F1">
      <w:pPr>
        <w:jc w:val="center"/>
        <w:rPr>
          <w:rFonts w:ascii="Arial" w:hAnsi="Arial" w:cs="Arial"/>
        </w:rPr>
      </w:pPr>
      <w:bookmarkStart w:id="2" w:name="_Toc157372797"/>
      <w:bookmarkStart w:id="3" w:name="_Toc157373814"/>
      <w:r w:rsidRPr="005475F1">
        <w:rPr>
          <w:rFonts w:ascii="Arial" w:hAnsi="Arial" w:cs="Arial"/>
        </w:rPr>
        <w:t>corte</w:t>
      </w:r>
      <w:r w:rsidRPr="005475F1">
        <w:rPr>
          <w:rFonts w:ascii="Arial" w:hAnsi="Arial" w:cs="Arial"/>
          <w:spacing w:val="-11"/>
        </w:rPr>
        <w:t xml:space="preserve"> </w:t>
      </w:r>
      <w:r w:rsidRPr="005475F1">
        <w:rPr>
          <w:rFonts w:ascii="Arial" w:hAnsi="Arial" w:cs="Arial"/>
        </w:rPr>
        <w:t>al</w:t>
      </w:r>
      <w:r w:rsidRPr="005475F1">
        <w:rPr>
          <w:rFonts w:ascii="Arial" w:hAnsi="Arial" w:cs="Arial"/>
          <w:spacing w:val="-4"/>
        </w:rPr>
        <w:t xml:space="preserve"> </w:t>
      </w:r>
      <w:r w:rsidRPr="005475F1">
        <w:rPr>
          <w:rFonts w:ascii="Arial" w:hAnsi="Arial" w:cs="Arial"/>
        </w:rPr>
        <w:t>31</w:t>
      </w:r>
      <w:r w:rsidRPr="005475F1">
        <w:rPr>
          <w:rFonts w:ascii="Arial" w:hAnsi="Arial" w:cs="Arial"/>
          <w:spacing w:val="-14"/>
        </w:rPr>
        <w:t xml:space="preserve"> </w:t>
      </w:r>
      <w:r w:rsidRPr="005475F1">
        <w:rPr>
          <w:rFonts w:ascii="Arial" w:hAnsi="Arial" w:cs="Arial"/>
        </w:rPr>
        <w:t>de</w:t>
      </w:r>
      <w:r w:rsidRPr="005475F1">
        <w:rPr>
          <w:rFonts w:ascii="Arial" w:hAnsi="Arial" w:cs="Arial"/>
          <w:spacing w:val="-8"/>
        </w:rPr>
        <w:t xml:space="preserve"> </w:t>
      </w:r>
      <w:r w:rsidRPr="005475F1">
        <w:rPr>
          <w:rFonts w:ascii="Arial" w:hAnsi="Arial" w:cs="Arial"/>
        </w:rPr>
        <w:t>diciembre</w:t>
      </w:r>
      <w:r w:rsidRPr="005475F1">
        <w:rPr>
          <w:rFonts w:ascii="Arial" w:hAnsi="Arial" w:cs="Arial"/>
          <w:spacing w:val="-13"/>
        </w:rPr>
        <w:t xml:space="preserve"> </w:t>
      </w:r>
      <w:r w:rsidRPr="005475F1">
        <w:rPr>
          <w:rFonts w:ascii="Arial" w:hAnsi="Arial" w:cs="Arial"/>
        </w:rPr>
        <w:t>de 2023</w:t>
      </w:r>
      <w:bookmarkEnd w:id="2"/>
      <w:bookmarkEnd w:id="3"/>
    </w:p>
    <w:p w14:paraId="3C0FCE1E" w14:textId="77777777" w:rsidR="00A17CA3" w:rsidRPr="00A17CA3" w:rsidRDefault="00A17CA3" w:rsidP="00A17CA3">
      <w:pPr>
        <w:pStyle w:val="Textoindependiente"/>
        <w:ind w:left="2880"/>
        <w:jc w:val="center"/>
        <w:rPr>
          <w:rFonts w:ascii="Arial" w:hAnsi="Arial" w:cs="Arial"/>
          <w:b/>
          <w:bCs/>
          <w:color w:val="000000" w:themeColor="text1"/>
        </w:rPr>
      </w:pPr>
    </w:p>
    <w:p w14:paraId="45632D64" w14:textId="77777777" w:rsidR="00A17CA3" w:rsidRPr="00A17CA3" w:rsidRDefault="00A17CA3" w:rsidP="00A17CA3">
      <w:pPr>
        <w:pStyle w:val="Textoindependiente"/>
        <w:ind w:left="720"/>
        <w:jc w:val="center"/>
        <w:rPr>
          <w:rFonts w:ascii="Arial" w:hAnsi="Arial" w:cs="Arial"/>
          <w:b/>
          <w:bCs/>
          <w:color w:val="000000" w:themeColor="text1"/>
        </w:rPr>
      </w:pPr>
    </w:p>
    <w:p w14:paraId="08D11CAA" w14:textId="77777777" w:rsidR="00A17CA3" w:rsidRPr="00A17CA3" w:rsidRDefault="00A17CA3" w:rsidP="00A17CA3">
      <w:pPr>
        <w:pStyle w:val="Textoindependiente"/>
        <w:jc w:val="center"/>
        <w:rPr>
          <w:rFonts w:ascii="Arial" w:hAnsi="Arial" w:cs="Arial"/>
          <w:b/>
          <w:bCs/>
          <w:color w:val="000000" w:themeColor="text1"/>
        </w:rPr>
      </w:pPr>
    </w:p>
    <w:p w14:paraId="5945563C" w14:textId="77777777" w:rsidR="00A17CA3" w:rsidRPr="00A17CA3" w:rsidRDefault="00A17CA3" w:rsidP="00A17CA3">
      <w:pPr>
        <w:pStyle w:val="Textoindependiente"/>
        <w:jc w:val="center"/>
        <w:rPr>
          <w:rFonts w:ascii="Arial" w:hAnsi="Arial" w:cs="Arial"/>
          <w:b/>
          <w:bCs/>
          <w:color w:val="000000" w:themeColor="text1"/>
        </w:rPr>
      </w:pPr>
    </w:p>
    <w:p w14:paraId="540A29A4" w14:textId="287A5D75" w:rsidR="00A17CA3" w:rsidRDefault="00A17CA3" w:rsidP="00A17CA3">
      <w:pPr>
        <w:pStyle w:val="Textoindependiente"/>
        <w:jc w:val="center"/>
        <w:rPr>
          <w:rFonts w:ascii="Arial" w:hAnsi="Arial" w:cs="Arial"/>
          <w:b/>
          <w:bCs/>
          <w:color w:val="000000" w:themeColor="text1"/>
        </w:rPr>
      </w:pPr>
    </w:p>
    <w:p w14:paraId="79600C2B" w14:textId="74BFD670" w:rsidR="00A17CA3" w:rsidRDefault="00A17CA3" w:rsidP="00A17CA3">
      <w:pPr>
        <w:pStyle w:val="Textoindependiente"/>
        <w:jc w:val="center"/>
        <w:rPr>
          <w:rFonts w:ascii="Arial" w:hAnsi="Arial" w:cs="Arial"/>
          <w:b/>
          <w:bCs/>
          <w:color w:val="000000" w:themeColor="text1"/>
        </w:rPr>
      </w:pPr>
    </w:p>
    <w:p w14:paraId="7E927A99" w14:textId="54763FC9" w:rsidR="00A17CA3" w:rsidRDefault="00A17CA3" w:rsidP="00A17CA3">
      <w:pPr>
        <w:pStyle w:val="Textoindependiente"/>
        <w:jc w:val="center"/>
        <w:rPr>
          <w:rFonts w:ascii="Arial" w:hAnsi="Arial" w:cs="Arial"/>
          <w:b/>
          <w:bCs/>
          <w:color w:val="000000" w:themeColor="text1"/>
        </w:rPr>
      </w:pPr>
    </w:p>
    <w:p w14:paraId="4B42EC6B" w14:textId="61749112" w:rsidR="00A17CA3" w:rsidRDefault="00A17CA3" w:rsidP="00A17CA3">
      <w:pPr>
        <w:pStyle w:val="Textoindependiente"/>
        <w:jc w:val="center"/>
        <w:rPr>
          <w:rFonts w:ascii="Arial" w:hAnsi="Arial" w:cs="Arial"/>
          <w:b/>
          <w:bCs/>
          <w:color w:val="000000" w:themeColor="text1"/>
        </w:rPr>
      </w:pPr>
    </w:p>
    <w:p w14:paraId="4FEE5553" w14:textId="77777777" w:rsidR="00A17CA3" w:rsidRPr="00A17CA3" w:rsidRDefault="00A17CA3" w:rsidP="00A17CA3">
      <w:pPr>
        <w:pStyle w:val="Textoindependiente"/>
        <w:jc w:val="center"/>
        <w:rPr>
          <w:rFonts w:ascii="Arial" w:hAnsi="Arial" w:cs="Arial"/>
          <w:b/>
          <w:bCs/>
          <w:color w:val="000000" w:themeColor="text1"/>
        </w:rPr>
      </w:pPr>
    </w:p>
    <w:p w14:paraId="24EC5D5C" w14:textId="77777777" w:rsidR="00A17CA3" w:rsidRPr="00A17CA3" w:rsidRDefault="00A17CA3" w:rsidP="00A17CA3">
      <w:pPr>
        <w:pStyle w:val="Textoindependiente"/>
        <w:jc w:val="center"/>
        <w:rPr>
          <w:rFonts w:ascii="Arial" w:hAnsi="Arial" w:cs="Arial"/>
          <w:b/>
          <w:bCs/>
          <w:color w:val="000000" w:themeColor="text1"/>
        </w:rPr>
      </w:pPr>
    </w:p>
    <w:p w14:paraId="1AC651AA" w14:textId="77777777" w:rsidR="00A17CA3" w:rsidRPr="00A17CA3" w:rsidRDefault="00A17CA3" w:rsidP="00A17CA3">
      <w:pPr>
        <w:pStyle w:val="Textoindependiente"/>
        <w:jc w:val="center"/>
        <w:rPr>
          <w:rFonts w:ascii="Arial" w:hAnsi="Arial" w:cs="Arial"/>
          <w:b/>
          <w:bCs/>
          <w:color w:val="000000" w:themeColor="text1"/>
        </w:rPr>
      </w:pPr>
    </w:p>
    <w:p w14:paraId="4537A5EC" w14:textId="77777777" w:rsidR="00A17CA3" w:rsidRPr="005475F1" w:rsidRDefault="00A17CA3" w:rsidP="005475F1">
      <w:pPr>
        <w:jc w:val="center"/>
        <w:rPr>
          <w:rFonts w:ascii="Arial" w:hAnsi="Arial" w:cs="Arial"/>
        </w:rPr>
      </w:pPr>
      <w:r w:rsidRPr="005475F1">
        <w:rPr>
          <w:rFonts w:ascii="Arial" w:hAnsi="Arial" w:cs="Arial"/>
        </w:rPr>
        <w:t>Planeación</w:t>
      </w:r>
      <w:r w:rsidRPr="005475F1">
        <w:rPr>
          <w:rFonts w:ascii="Arial" w:hAnsi="Arial" w:cs="Arial"/>
          <w:spacing w:val="-17"/>
        </w:rPr>
        <w:t xml:space="preserve"> </w:t>
      </w:r>
      <w:r w:rsidRPr="005475F1">
        <w:rPr>
          <w:rFonts w:ascii="Arial" w:hAnsi="Arial" w:cs="Arial"/>
        </w:rPr>
        <w:t>Institucional</w:t>
      </w:r>
    </w:p>
    <w:p w14:paraId="02E52D4C" w14:textId="77777777" w:rsidR="00A17CA3" w:rsidRPr="00A17CA3" w:rsidRDefault="00A17CA3" w:rsidP="00A17CA3">
      <w:pPr>
        <w:pStyle w:val="Textoindependiente"/>
        <w:jc w:val="center"/>
        <w:rPr>
          <w:rFonts w:ascii="Arial" w:hAnsi="Arial" w:cs="Arial"/>
          <w:b/>
          <w:bCs/>
          <w:color w:val="000000" w:themeColor="text1"/>
        </w:rPr>
      </w:pPr>
    </w:p>
    <w:p w14:paraId="2D0778EE" w14:textId="77777777" w:rsidR="00A17CA3" w:rsidRPr="00A17CA3" w:rsidRDefault="00A17CA3" w:rsidP="00A17CA3">
      <w:pPr>
        <w:pStyle w:val="Textoindependiente"/>
        <w:jc w:val="center"/>
        <w:rPr>
          <w:rFonts w:ascii="Arial" w:hAnsi="Arial" w:cs="Arial"/>
          <w:b/>
          <w:bCs/>
          <w:color w:val="000000" w:themeColor="text1"/>
        </w:rPr>
      </w:pPr>
    </w:p>
    <w:p w14:paraId="5BEC9235" w14:textId="1DB1F577" w:rsidR="00A17CA3" w:rsidRDefault="00A17CA3" w:rsidP="00A17CA3">
      <w:pPr>
        <w:pStyle w:val="Textoindependiente"/>
        <w:jc w:val="center"/>
        <w:rPr>
          <w:rFonts w:ascii="Arial" w:hAnsi="Arial" w:cs="Arial"/>
          <w:b/>
          <w:bCs/>
          <w:color w:val="000000" w:themeColor="text1"/>
        </w:rPr>
      </w:pPr>
    </w:p>
    <w:p w14:paraId="4F229385" w14:textId="7C82457B" w:rsidR="00A17CA3" w:rsidRDefault="00A17CA3" w:rsidP="00A17CA3">
      <w:pPr>
        <w:pStyle w:val="Textoindependiente"/>
        <w:jc w:val="center"/>
        <w:rPr>
          <w:rFonts w:ascii="Arial" w:hAnsi="Arial" w:cs="Arial"/>
          <w:b/>
          <w:bCs/>
          <w:color w:val="000000" w:themeColor="text1"/>
        </w:rPr>
      </w:pPr>
    </w:p>
    <w:p w14:paraId="2CB07CAA" w14:textId="09AB5EB4" w:rsidR="00A17CA3" w:rsidRDefault="00A17CA3" w:rsidP="00A17CA3">
      <w:pPr>
        <w:pStyle w:val="Textoindependiente"/>
        <w:jc w:val="center"/>
        <w:rPr>
          <w:rFonts w:ascii="Arial" w:hAnsi="Arial" w:cs="Arial"/>
          <w:b/>
          <w:bCs/>
          <w:color w:val="000000" w:themeColor="text1"/>
        </w:rPr>
      </w:pPr>
    </w:p>
    <w:p w14:paraId="0E5CC3CF" w14:textId="17D09A51" w:rsidR="00A17CA3" w:rsidRDefault="00A17CA3" w:rsidP="00A17CA3">
      <w:pPr>
        <w:pStyle w:val="Textoindependiente"/>
        <w:jc w:val="center"/>
        <w:rPr>
          <w:rFonts w:ascii="Arial" w:hAnsi="Arial" w:cs="Arial"/>
          <w:b/>
          <w:bCs/>
          <w:color w:val="000000" w:themeColor="text1"/>
        </w:rPr>
      </w:pPr>
    </w:p>
    <w:p w14:paraId="38BCDF28" w14:textId="40C9D12E" w:rsidR="00A17CA3" w:rsidRDefault="00A17CA3" w:rsidP="00A17CA3">
      <w:pPr>
        <w:pStyle w:val="Textoindependiente"/>
        <w:jc w:val="center"/>
        <w:rPr>
          <w:rFonts w:ascii="Arial" w:hAnsi="Arial" w:cs="Arial"/>
          <w:b/>
          <w:bCs/>
          <w:color w:val="000000" w:themeColor="text1"/>
        </w:rPr>
      </w:pPr>
    </w:p>
    <w:p w14:paraId="196AAEC6" w14:textId="2CBFAC56" w:rsidR="00A17CA3" w:rsidRDefault="00A17CA3" w:rsidP="00A17CA3">
      <w:pPr>
        <w:pStyle w:val="Textoindependiente"/>
        <w:jc w:val="center"/>
        <w:rPr>
          <w:rFonts w:ascii="Arial" w:hAnsi="Arial" w:cs="Arial"/>
          <w:b/>
          <w:bCs/>
          <w:color w:val="000000" w:themeColor="text1"/>
        </w:rPr>
      </w:pPr>
    </w:p>
    <w:p w14:paraId="589444AD" w14:textId="4B1B8F84" w:rsidR="00A17CA3" w:rsidRDefault="00A17CA3" w:rsidP="00D65F68">
      <w:pPr>
        <w:pStyle w:val="Textoindependiente"/>
        <w:rPr>
          <w:rFonts w:ascii="Arial" w:hAnsi="Arial" w:cs="Arial"/>
          <w:b/>
          <w:bCs/>
          <w:color w:val="000000" w:themeColor="text1"/>
        </w:rPr>
      </w:pPr>
    </w:p>
    <w:p w14:paraId="7437C097" w14:textId="77777777" w:rsidR="00A17CA3" w:rsidRPr="00A17CA3" w:rsidRDefault="00A17CA3" w:rsidP="00A17CA3">
      <w:pPr>
        <w:pStyle w:val="Textoindependiente"/>
        <w:jc w:val="center"/>
        <w:rPr>
          <w:rFonts w:ascii="Arial" w:hAnsi="Arial" w:cs="Arial"/>
          <w:b/>
          <w:bCs/>
          <w:color w:val="000000" w:themeColor="text1"/>
        </w:rPr>
      </w:pPr>
    </w:p>
    <w:p w14:paraId="19E459CB" w14:textId="77777777" w:rsidR="00A17CA3" w:rsidRPr="005475F1" w:rsidRDefault="00A17CA3" w:rsidP="005475F1">
      <w:pPr>
        <w:jc w:val="center"/>
        <w:rPr>
          <w:rFonts w:ascii="Arial" w:hAnsi="Arial" w:cs="Arial"/>
        </w:rPr>
      </w:pPr>
    </w:p>
    <w:p w14:paraId="68557AD0" w14:textId="77777777" w:rsidR="00A17CA3" w:rsidRPr="005475F1" w:rsidRDefault="00A17CA3" w:rsidP="005475F1">
      <w:pPr>
        <w:jc w:val="center"/>
        <w:rPr>
          <w:rFonts w:ascii="Arial" w:hAnsi="Arial" w:cs="Arial"/>
        </w:rPr>
      </w:pPr>
      <w:r w:rsidRPr="005475F1">
        <w:rPr>
          <w:rFonts w:ascii="Arial" w:hAnsi="Arial" w:cs="Arial"/>
        </w:rPr>
        <w:t>Institución Universitaria Colegio Mayor de Antioquia</w:t>
      </w:r>
    </w:p>
    <w:p w14:paraId="2D489FAB" w14:textId="2EE0B5CB" w:rsidR="00A17CA3" w:rsidRDefault="00A17CA3" w:rsidP="005475F1">
      <w:pPr>
        <w:jc w:val="center"/>
        <w:rPr>
          <w:rFonts w:ascii="Arial" w:hAnsi="Arial" w:cs="Arial"/>
        </w:rPr>
      </w:pPr>
      <w:bookmarkStart w:id="4" w:name="_Toc157372798"/>
      <w:bookmarkStart w:id="5" w:name="_Toc157373815"/>
      <w:r w:rsidRPr="005475F1">
        <w:rPr>
          <w:rFonts w:ascii="Arial" w:hAnsi="Arial" w:cs="Arial"/>
        </w:rPr>
        <w:t>Medellín – Antioquia</w:t>
      </w:r>
      <w:bookmarkEnd w:id="4"/>
      <w:bookmarkEnd w:id="5"/>
    </w:p>
    <w:p w14:paraId="7DAB0801" w14:textId="255F17B5" w:rsidR="005475F1" w:rsidRDefault="005475F1" w:rsidP="005475F1">
      <w:pPr>
        <w:jc w:val="center"/>
        <w:rPr>
          <w:rFonts w:ascii="Arial" w:hAnsi="Arial" w:cs="Arial"/>
        </w:rPr>
      </w:pPr>
    </w:p>
    <w:p w14:paraId="4C1D52A5" w14:textId="1BF86041" w:rsidR="005475F1" w:rsidRDefault="005475F1" w:rsidP="005475F1">
      <w:pPr>
        <w:jc w:val="center"/>
        <w:rPr>
          <w:rFonts w:ascii="Arial" w:hAnsi="Arial" w:cs="Arial"/>
        </w:rPr>
      </w:pPr>
    </w:p>
    <w:p w14:paraId="22916F10" w14:textId="405E7D4C" w:rsidR="005475F1" w:rsidRDefault="005475F1" w:rsidP="005475F1">
      <w:pPr>
        <w:jc w:val="center"/>
        <w:rPr>
          <w:rFonts w:ascii="Arial" w:hAnsi="Arial" w:cs="Arial"/>
        </w:rPr>
      </w:pPr>
    </w:p>
    <w:p w14:paraId="03F9A734" w14:textId="77777777" w:rsidR="005475F1" w:rsidRPr="005475F1" w:rsidRDefault="005475F1" w:rsidP="005475F1">
      <w:pPr>
        <w:jc w:val="center"/>
        <w:rPr>
          <w:rFonts w:ascii="Arial" w:hAnsi="Arial" w:cs="Arial"/>
        </w:rPr>
      </w:pPr>
    </w:p>
    <w:p w14:paraId="7A0B00BA" w14:textId="77777777" w:rsidR="00D65F68" w:rsidRDefault="00D65F68" w:rsidP="00D65F68"/>
    <w:sdt>
      <w:sdtPr>
        <w:rPr>
          <w:rFonts w:asciiTheme="minorHAnsi" w:eastAsiaTheme="minorEastAsia" w:hAnsiTheme="minorHAnsi" w:cstheme="minorBidi"/>
          <w:color w:val="auto"/>
          <w:szCs w:val="24"/>
          <w:lang w:val="es-ES" w:eastAsia="es-ES"/>
        </w:rPr>
        <w:id w:val="618962168"/>
        <w:docPartObj>
          <w:docPartGallery w:val="Table of Contents"/>
          <w:docPartUnique/>
        </w:docPartObj>
      </w:sdtPr>
      <w:sdtEndPr>
        <w:rPr>
          <w:b/>
          <w:bCs/>
        </w:rPr>
      </w:sdtEndPr>
      <w:sdtContent>
        <w:p w14:paraId="18025AA7" w14:textId="4410165D" w:rsidR="002C6CB3" w:rsidRPr="00BD4ABB" w:rsidRDefault="00183D7F" w:rsidP="00BD4ABB">
          <w:pPr>
            <w:pStyle w:val="TtuloTDC"/>
            <w:jc w:val="center"/>
            <w:rPr>
              <w:rFonts w:cs="Arial"/>
              <w:b/>
              <w:bCs/>
            </w:rPr>
          </w:pPr>
          <w:r w:rsidRPr="00BD4ABB">
            <w:rPr>
              <w:rFonts w:eastAsiaTheme="minorEastAsia" w:cs="Arial"/>
              <w:b/>
              <w:bCs/>
              <w:color w:val="auto"/>
              <w:szCs w:val="24"/>
              <w:lang w:val="es-ES" w:eastAsia="es-ES"/>
            </w:rPr>
            <w:t xml:space="preserve">Tabla de </w:t>
          </w:r>
          <w:r w:rsidR="002C6CB3" w:rsidRPr="00BD4ABB">
            <w:rPr>
              <w:rFonts w:cs="Arial"/>
              <w:b/>
              <w:bCs/>
              <w:lang w:val="es-ES"/>
            </w:rPr>
            <w:t>Contenido</w:t>
          </w:r>
        </w:p>
        <w:p w14:paraId="6DF70AEF" w14:textId="3AE343D2" w:rsidR="00BD4ABB" w:rsidRDefault="002C6CB3">
          <w:pPr>
            <w:pStyle w:val="TDC1"/>
            <w:tabs>
              <w:tab w:val="right" w:leader="dot" w:pos="9771"/>
            </w:tabs>
            <w:rPr>
              <w:noProof/>
              <w:sz w:val="22"/>
              <w:szCs w:val="22"/>
              <w:lang w:eastAsia="es-CO"/>
            </w:rPr>
          </w:pPr>
          <w:r>
            <w:fldChar w:fldCharType="begin"/>
          </w:r>
          <w:r>
            <w:instrText xml:space="preserve"> TOC \o "1-3" \h \z \u </w:instrText>
          </w:r>
          <w:r>
            <w:fldChar w:fldCharType="separate"/>
          </w:r>
          <w:hyperlink w:anchor="_Toc157396167" w:history="1">
            <w:r w:rsidR="00BD4ABB" w:rsidRPr="00976030">
              <w:rPr>
                <w:rStyle w:val="Hipervnculo"/>
                <w:b/>
                <w:bCs/>
                <w:noProof/>
              </w:rPr>
              <w:t>Introducción</w:t>
            </w:r>
            <w:r w:rsidR="00BD4ABB">
              <w:rPr>
                <w:noProof/>
                <w:webHidden/>
              </w:rPr>
              <w:tab/>
            </w:r>
            <w:r w:rsidR="00BD4ABB">
              <w:rPr>
                <w:noProof/>
                <w:webHidden/>
              </w:rPr>
              <w:fldChar w:fldCharType="begin"/>
            </w:r>
            <w:r w:rsidR="00BD4ABB">
              <w:rPr>
                <w:noProof/>
                <w:webHidden/>
              </w:rPr>
              <w:instrText xml:space="preserve"> PAGEREF _Toc157396167 \h </w:instrText>
            </w:r>
            <w:r w:rsidR="00BD4ABB">
              <w:rPr>
                <w:noProof/>
                <w:webHidden/>
              </w:rPr>
            </w:r>
            <w:r w:rsidR="00BD4ABB">
              <w:rPr>
                <w:noProof/>
                <w:webHidden/>
              </w:rPr>
              <w:fldChar w:fldCharType="separate"/>
            </w:r>
            <w:r w:rsidR="00BD4ABB">
              <w:rPr>
                <w:noProof/>
                <w:webHidden/>
              </w:rPr>
              <w:t>3</w:t>
            </w:r>
            <w:r w:rsidR="00BD4ABB">
              <w:rPr>
                <w:noProof/>
                <w:webHidden/>
              </w:rPr>
              <w:fldChar w:fldCharType="end"/>
            </w:r>
          </w:hyperlink>
        </w:p>
        <w:p w14:paraId="396B6983" w14:textId="2D5194BD" w:rsidR="00BD4ABB" w:rsidRDefault="000C6CED">
          <w:pPr>
            <w:pStyle w:val="TDC1"/>
            <w:tabs>
              <w:tab w:val="right" w:leader="dot" w:pos="9771"/>
            </w:tabs>
            <w:rPr>
              <w:noProof/>
              <w:sz w:val="22"/>
              <w:szCs w:val="22"/>
              <w:lang w:eastAsia="es-CO"/>
            </w:rPr>
          </w:pPr>
          <w:hyperlink w:anchor="_Toc157396168" w:history="1">
            <w:r w:rsidR="00BD4ABB" w:rsidRPr="00976030">
              <w:rPr>
                <w:rStyle w:val="Hipervnculo"/>
                <w:b/>
                <w:bCs/>
                <w:noProof/>
              </w:rPr>
              <w:t>Objetivo</w:t>
            </w:r>
            <w:r w:rsidR="00BD4ABB">
              <w:rPr>
                <w:noProof/>
                <w:webHidden/>
              </w:rPr>
              <w:tab/>
            </w:r>
            <w:r w:rsidR="00BD4ABB">
              <w:rPr>
                <w:noProof/>
                <w:webHidden/>
              </w:rPr>
              <w:fldChar w:fldCharType="begin"/>
            </w:r>
            <w:r w:rsidR="00BD4ABB">
              <w:rPr>
                <w:noProof/>
                <w:webHidden/>
              </w:rPr>
              <w:instrText xml:space="preserve"> PAGEREF _Toc157396168 \h </w:instrText>
            </w:r>
            <w:r w:rsidR="00BD4ABB">
              <w:rPr>
                <w:noProof/>
                <w:webHidden/>
              </w:rPr>
            </w:r>
            <w:r w:rsidR="00BD4ABB">
              <w:rPr>
                <w:noProof/>
                <w:webHidden/>
              </w:rPr>
              <w:fldChar w:fldCharType="separate"/>
            </w:r>
            <w:r w:rsidR="00BD4ABB">
              <w:rPr>
                <w:noProof/>
                <w:webHidden/>
              </w:rPr>
              <w:t>4</w:t>
            </w:r>
            <w:r w:rsidR="00BD4ABB">
              <w:rPr>
                <w:noProof/>
                <w:webHidden/>
              </w:rPr>
              <w:fldChar w:fldCharType="end"/>
            </w:r>
          </w:hyperlink>
        </w:p>
        <w:p w14:paraId="68BB95A3" w14:textId="2B9A2164" w:rsidR="00BD4ABB" w:rsidRDefault="000C6CED">
          <w:pPr>
            <w:pStyle w:val="TDC1"/>
            <w:tabs>
              <w:tab w:val="right" w:leader="dot" w:pos="9771"/>
            </w:tabs>
            <w:rPr>
              <w:noProof/>
              <w:sz w:val="22"/>
              <w:szCs w:val="22"/>
              <w:lang w:eastAsia="es-CO"/>
            </w:rPr>
          </w:pPr>
          <w:hyperlink w:anchor="_Toc157396169" w:history="1">
            <w:r w:rsidR="00BD4ABB" w:rsidRPr="00976030">
              <w:rPr>
                <w:rStyle w:val="Hipervnculo"/>
                <w:b/>
                <w:bCs/>
                <w:noProof/>
              </w:rPr>
              <w:t>Información presupuestal de cada una de las líneas del Plan de Acción</w:t>
            </w:r>
            <w:r w:rsidR="00BD4ABB">
              <w:rPr>
                <w:noProof/>
                <w:webHidden/>
              </w:rPr>
              <w:tab/>
            </w:r>
            <w:r w:rsidR="00BD4ABB">
              <w:rPr>
                <w:noProof/>
                <w:webHidden/>
              </w:rPr>
              <w:fldChar w:fldCharType="begin"/>
            </w:r>
            <w:r w:rsidR="00BD4ABB">
              <w:rPr>
                <w:noProof/>
                <w:webHidden/>
              </w:rPr>
              <w:instrText xml:space="preserve"> PAGEREF _Toc157396169 \h </w:instrText>
            </w:r>
            <w:r w:rsidR="00BD4ABB">
              <w:rPr>
                <w:noProof/>
                <w:webHidden/>
              </w:rPr>
            </w:r>
            <w:r w:rsidR="00BD4ABB">
              <w:rPr>
                <w:noProof/>
                <w:webHidden/>
              </w:rPr>
              <w:fldChar w:fldCharType="separate"/>
            </w:r>
            <w:r w:rsidR="00BD4ABB">
              <w:rPr>
                <w:noProof/>
                <w:webHidden/>
              </w:rPr>
              <w:t>4</w:t>
            </w:r>
            <w:r w:rsidR="00BD4ABB">
              <w:rPr>
                <w:noProof/>
                <w:webHidden/>
              </w:rPr>
              <w:fldChar w:fldCharType="end"/>
            </w:r>
          </w:hyperlink>
        </w:p>
        <w:p w14:paraId="7F688041" w14:textId="09673BA7" w:rsidR="00BD4ABB" w:rsidRDefault="000C6CED">
          <w:pPr>
            <w:pStyle w:val="TDC1"/>
            <w:tabs>
              <w:tab w:val="right" w:leader="dot" w:pos="9771"/>
            </w:tabs>
            <w:rPr>
              <w:noProof/>
              <w:sz w:val="22"/>
              <w:szCs w:val="22"/>
              <w:lang w:eastAsia="es-CO"/>
            </w:rPr>
          </w:pPr>
          <w:hyperlink w:anchor="_Toc157396170" w:history="1">
            <w:r w:rsidR="00BD4ABB" w:rsidRPr="00976030">
              <w:rPr>
                <w:rStyle w:val="Hipervnculo"/>
                <w:b/>
                <w:bCs/>
                <w:noProof/>
                <w:lang w:val="es-ES"/>
              </w:rPr>
              <w:t>Descripción y avance de cada Línea</w:t>
            </w:r>
            <w:r w:rsidR="00BD4ABB">
              <w:rPr>
                <w:noProof/>
                <w:webHidden/>
              </w:rPr>
              <w:tab/>
            </w:r>
            <w:r w:rsidR="00BD4ABB">
              <w:rPr>
                <w:noProof/>
                <w:webHidden/>
              </w:rPr>
              <w:fldChar w:fldCharType="begin"/>
            </w:r>
            <w:r w:rsidR="00BD4ABB">
              <w:rPr>
                <w:noProof/>
                <w:webHidden/>
              </w:rPr>
              <w:instrText xml:space="preserve"> PAGEREF _Toc157396170 \h </w:instrText>
            </w:r>
            <w:r w:rsidR="00BD4ABB">
              <w:rPr>
                <w:noProof/>
                <w:webHidden/>
              </w:rPr>
            </w:r>
            <w:r w:rsidR="00BD4ABB">
              <w:rPr>
                <w:noProof/>
                <w:webHidden/>
              </w:rPr>
              <w:fldChar w:fldCharType="separate"/>
            </w:r>
            <w:r w:rsidR="00BD4ABB">
              <w:rPr>
                <w:noProof/>
                <w:webHidden/>
              </w:rPr>
              <w:t>5</w:t>
            </w:r>
            <w:r w:rsidR="00BD4ABB">
              <w:rPr>
                <w:noProof/>
                <w:webHidden/>
              </w:rPr>
              <w:fldChar w:fldCharType="end"/>
            </w:r>
          </w:hyperlink>
        </w:p>
        <w:p w14:paraId="670D28FC" w14:textId="69BBA60B" w:rsidR="00BD4ABB" w:rsidRDefault="000C6CED">
          <w:pPr>
            <w:pStyle w:val="TDC2"/>
            <w:tabs>
              <w:tab w:val="right" w:leader="dot" w:pos="9771"/>
            </w:tabs>
            <w:rPr>
              <w:noProof/>
              <w:sz w:val="22"/>
              <w:szCs w:val="22"/>
              <w:lang w:eastAsia="es-CO"/>
            </w:rPr>
          </w:pPr>
          <w:hyperlink w:anchor="_Toc157396171" w:history="1">
            <w:r w:rsidR="00BD4ABB" w:rsidRPr="00976030">
              <w:rPr>
                <w:rStyle w:val="Hipervnculo"/>
                <w:noProof/>
                <w:lang w:val="es-ES"/>
              </w:rPr>
              <w:t>Línea Estratégica 1: Transformación Académica con Calidad y Pertenencia</w:t>
            </w:r>
            <w:r w:rsidR="00BD4ABB">
              <w:rPr>
                <w:noProof/>
                <w:webHidden/>
              </w:rPr>
              <w:tab/>
            </w:r>
            <w:r w:rsidR="00BD4ABB">
              <w:rPr>
                <w:noProof/>
                <w:webHidden/>
              </w:rPr>
              <w:fldChar w:fldCharType="begin"/>
            </w:r>
            <w:r w:rsidR="00BD4ABB">
              <w:rPr>
                <w:noProof/>
                <w:webHidden/>
              </w:rPr>
              <w:instrText xml:space="preserve"> PAGEREF _Toc157396171 \h </w:instrText>
            </w:r>
            <w:r w:rsidR="00BD4ABB">
              <w:rPr>
                <w:noProof/>
                <w:webHidden/>
              </w:rPr>
            </w:r>
            <w:r w:rsidR="00BD4ABB">
              <w:rPr>
                <w:noProof/>
                <w:webHidden/>
              </w:rPr>
              <w:fldChar w:fldCharType="separate"/>
            </w:r>
            <w:r w:rsidR="00BD4ABB">
              <w:rPr>
                <w:noProof/>
                <w:webHidden/>
              </w:rPr>
              <w:t>5</w:t>
            </w:r>
            <w:r w:rsidR="00BD4ABB">
              <w:rPr>
                <w:noProof/>
                <w:webHidden/>
              </w:rPr>
              <w:fldChar w:fldCharType="end"/>
            </w:r>
          </w:hyperlink>
        </w:p>
        <w:p w14:paraId="7EEA309F" w14:textId="2E03DD67" w:rsidR="00BD4ABB" w:rsidRDefault="000C6CED">
          <w:pPr>
            <w:pStyle w:val="TDC2"/>
            <w:tabs>
              <w:tab w:val="right" w:leader="dot" w:pos="9771"/>
            </w:tabs>
            <w:rPr>
              <w:noProof/>
              <w:sz w:val="22"/>
              <w:szCs w:val="22"/>
              <w:lang w:eastAsia="es-CO"/>
            </w:rPr>
          </w:pPr>
          <w:hyperlink w:anchor="_Toc157396172" w:history="1">
            <w:r w:rsidR="00BD4ABB" w:rsidRPr="00976030">
              <w:rPr>
                <w:rStyle w:val="Hipervnculo"/>
                <w:noProof/>
                <w:lang w:val="es-ES"/>
              </w:rPr>
              <w:t>Línea Estratégica 2: Formación Integral de los docentes</w:t>
            </w:r>
            <w:r w:rsidR="00BD4ABB">
              <w:rPr>
                <w:noProof/>
                <w:webHidden/>
              </w:rPr>
              <w:tab/>
            </w:r>
            <w:r w:rsidR="00BD4ABB">
              <w:rPr>
                <w:noProof/>
                <w:webHidden/>
              </w:rPr>
              <w:fldChar w:fldCharType="begin"/>
            </w:r>
            <w:r w:rsidR="00BD4ABB">
              <w:rPr>
                <w:noProof/>
                <w:webHidden/>
              </w:rPr>
              <w:instrText xml:space="preserve"> PAGEREF _Toc157396172 \h </w:instrText>
            </w:r>
            <w:r w:rsidR="00BD4ABB">
              <w:rPr>
                <w:noProof/>
                <w:webHidden/>
              </w:rPr>
            </w:r>
            <w:r w:rsidR="00BD4ABB">
              <w:rPr>
                <w:noProof/>
                <w:webHidden/>
              </w:rPr>
              <w:fldChar w:fldCharType="separate"/>
            </w:r>
            <w:r w:rsidR="00BD4ABB">
              <w:rPr>
                <w:noProof/>
                <w:webHidden/>
              </w:rPr>
              <w:t>7</w:t>
            </w:r>
            <w:r w:rsidR="00BD4ABB">
              <w:rPr>
                <w:noProof/>
                <w:webHidden/>
              </w:rPr>
              <w:fldChar w:fldCharType="end"/>
            </w:r>
          </w:hyperlink>
        </w:p>
        <w:p w14:paraId="7958453C" w14:textId="65F02D07" w:rsidR="00BD4ABB" w:rsidRDefault="000C6CED">
          <w:pPr>
            <w:pStyle w:val="TDC2"/>
            <w:tabs>
              <w:tab w:val="right" w:leader="dot" w:pos="9771"/>
            </w:tabs>
            <w:rPr>
              <w:noProof/>
              <w:sz w:val="22"/>
              <w:szCs w:val="22"/>
              <w:lang w:eastAsia="es-CO"/>
            </w:rPr>
          </w:pPr>
          <w:hyperlink w:anchor="_Toc157396173" w:history="1">
            <w:r w:rsidR="00BD4ABB" w:rsidRPr="00976030">
              <w:rPr>
                <w:rStyle w:val="Hipervnculo"/>
                <w:noProof/>
                <w:lang w:val="es-ES"/>
              </w:rPr>
              <w:t>Línea Estratégica 3: Investigación, Innovación y Emprendimiento</w:t>
            </w:r>
            <w:r w:rsidR="00BD4ABB">
              <w:rPr>
                <w:noProof/>
                <w:webHidden/>
              </w:rPr>
              <w:tab/>
            </w:r>
            <w:r w:rsidR="00BD4ABB">
              <w:rPr>
                <w:noProof/>
                <w:webHidden/>
              </w:rPr>
              <w:fldChar w:fldCharType="begin"/>
            </w:r>
            <w:r w:rsidR="00BD4ABB">
              <w:rPr>
                <w:noProof/>
                <w:webHidden/>
              </w:rPr>
              <w:instrText xml:space="preserve"> PAGEREF _Toc157396173 \h </w:instrText>
            </w:r>
            <w:r w:rsidR="00BD4ABB">
              <w:rPr>
                <w:noProof/>
                <w:webHidden/>
              </w:rPr>
            </w:r>
            <w:r w:rsidR="00BD4ABB">
              <w:rPr>
                <w:noProof/>
                <w:webHidden/>
              </w:rPr>
              <w:fldChar w:fldCharType="separate"/>
            </w:r>
            <w:r w:rsidR="00BD4ABB">
              <w:rPr>
                <w:noProof/>
                <w:webHidden/>
              </w:rPr>
              <w:t>7</w:t>
            </w:r>
            <w:r w:rsidR="00BD4ABB">
              <w:rPr>
                <w:noProof/>
                <w:webHidden/>
              </w:rPr>
              <w:fldChar w:fldCharType="end"/>
            </w:r>
          </w:hyperlink>
        </w:p>
        <w:p w14:paraId="4A650A34" w14:textId="254AAFCF" w:rsidR="00BD4ABB" w:rsidRDefault="000C6CED">
          <w:pPr>
            <w:pStyle w:val="TDC2"/>
            <w:tabs>
              <w:tab w:val="right" w:leader="dot" w:pos="9771"/>
            </w:tabs>
            <w:rPr>
              <w:noProof/>
              <w:sz w:val="22"/>
              <w:szCs w:val="22"/>
              <w:lang w:eastAsia="es-CO"/>
            </w:rPr>
          </w:pPr>
          <w:hyperlink w:anchor="_Toc157396174" w:history="1">
            <w:r w:rsidR="00BD4ABB" w:rsidRPr="00976030">
              <w:rPr>
                <w:rStyle w:val="Hipervnculo"/>
                <w:rFonts w:eastAsia="Arial"/>
                <w:noProof/>
                <w:lang w:val="es-ES" w:eastAsia="en-US"/>
              </w:rPr>
              <w:t>Línea</w:t>
            </w:r>
            <w:r w:rsidR="00BD4ABB" w:rsidRPr="00976030">
              <w:rPr>
                <w:rStyle w:val="Hipervnculo"/>
                <w:rFonts w:eastAsia="Arial"/>
                <w:noProof/>
                <w:spacing w:val="-4"/>
                <w:lang w:val="es-ES" w:eastAsia="en-US"/>
              </w:rPr>
              <w:t xml:space="preserve"> </w:t>
            </w:r>
            <w:r w:rsidR="00BD4ABB" w:rsidRPr="00976030">
              <w:rPr>
                <w:rStyle w:val="Hipervnculo"/>
                <w:rFonts w:eastAsia="Arial"/>
                <w:noProof/>
                <w:lang w:val="es-ES" w:eastAsia="en-US"/>
              </w:rPr>
              <w:t>Estratégica</w:t>
            </w:r>
            <w:r w:rsidR="00BD4ABB" w:rsidRPr="00976030">
              <w:rPr>
                <w:rStyle w:val="Hipervnculo"/>
                <w:rFonts w:eastAsia="Arial"/>
                <w:noProof/>
                <w:spacing w:val="-3"/>
                <w:lang w:val="es-ES" w:eastAsia="en-US"/>
              </w:rPr>
              <w:t xml:space="preserve"> </w:t>
            </w:r>
            <w:r w:rsidR="00BD4ABB" w:rsidRPr="00976030">
              <w:rPr>
                <w:rStyle w:val="Hipervnculo"/>
                <w:rFonts w:eastAsia="Arial"/>
                <w:noProof/>
                <w:lang w:val="es-ES" w:eastAsia="en-US"/>
              </w:rPr>
              <w:t>4:</w:t>
            </w:r>
            <w:r w:rsidR="00BD4ABB" w:rsidRPr="00976030">
              <w:rPr>
                <w:rStyle w:val="Hipervnculo"/>
                <w:rFonts w:eastAsia="Arial"/>
                <w:noProof/>
                <w:spacing w:val="-5"/>
                <w:lang w:val="es-ES" w:eastAsia="en-US"/>
              </w:rPr>
              <w:t xml:space="preserve"> </w:t>
            </w:r>
            <w:r w:rsidR="00BD4ABB" w:rsidRPr="00976030">
              <w:rPr>
                <w:rStyle w:val="Hipervnculo"/>
                <w:rFonts w:eastAsia="Arial"/>
                <w:noProof/>
                <w:lang w:val="es-ES" w:eastAsia="en-US"/>
              </w:rPr>
              <w:t>Visibilidad</w:t>
            </w:r>
            <w:r w:rsidR="00BD4ABB" w:rsidRPr="00976030">
              <w:rPr>
                <w:rStyle w:val="Hipervnculo"/>
                <w:rFonts w:eastAsia="Arial"/>
                <w:noProof/>
                <w:spacing w:val="-1"/>
                <w:lang w:val="es-ES" w:eastAsia="en-US"/>
              </w:rPr>
              <w:t xml:space="preserve"> </w:t>
            </w:r>
            <w:r w:rsidR="00BD4ABB" w:rsidRPr="00976030">
              <w:rPr>
                <w:rStyle w:val="Hipervnculo"/>
                <w:rFonts w:eastAsia="Arial"/>
                <w:noProof/>
                <w:lang w:val="es-ES" w:eastAsia="en-US"/>
              </w:rPr>
              <w:t>Nacional</w:t>
            </w:r>
            <w:r w:rsidR="00BD4ABB" w:rsidRPr="00976030">
              <w:rPr>
                <w:rStyle w:val="Hipervnculo"/>
                <w:rFonts w:eastAsia="Arial"/>
                <w:noProof/>
                <w:spacing w:val="-8"/>
                <w:lang w:val="es-ES" w:eastAsia="en-US"/>
              </w:rPr>
              <w:t xml:space="preserve"> </w:t>
            </w:r>
            <w:r w:rsidR="00BD4ABB" w:rsidRPr="00976030">
              <w:rPr>
                <w:rStyle w:val="Hipervnculo"/>
                <w:rFonts w:eastAsia="Arial"/>
                <w:noProof/>
                <w:lang w:val="es-ES" w:eastAsia="en-US"/>
              </w:rPr>
              <w:t>e</w:t>
            </w:r>
            <w:r w:rsidR="00BD4ABB" w:rsidRPr="00976030">
              <w:rPr>
                <w:rStyle w:val="Hipervnculo"/>
                <w:rFonts w:eastAsia="Arial"/>
                <w:noProof/>
                <w:spacing w:val="-1"/>
                <w:lang w:val="es-ES" w:eastAsia="en-US"/>
              </w:rPr>
              <w:t xml:space="preserve"> </w:t>
            </w:r>
            <w:r w:rsidR="00BD4ABB" w:rsidRPr="00976030">
              <w:rPr>
                <w:rStyle w:val="Hipervnculo"/>
                <w:rFonts w:eastAsia="Arial"/>
                <w:noProof/>
                <w:lang w:val="es-ES" w:eastAsia="en-US"/>
              </w:rPr>
              <w:t>Internacional,</w:t>
            </w:r>
            <w:r w:rsidR="00BD4ABB" w:rsidRPr="00976030">
              <w:rPr>
                <w:rStyle w:val="Hipervnculo"/>
                <w:rFonts w:eastAsia="Arial"/>
                <w:noProof/>
                <w:spacing w:val="-2"/>
                <w:lang w:val="es-ES" w:eastAsia="en-US"/>
              </w:rPr>
              <w:t xml:space="preserve"> </w:t>
            </w:r>
            <w:r w:rsidR="00BD4ABB" w:rsidRPr="00976030">
              <w:rPr>
                <w:rStyle w:val="Hipervnculo"/>
                <w:rFonts w:eastAsia="Arial"/>
                <w:noProof/>
                <w:lang w:val="es-ES" w:eastAsia="en-US"/>
              </w:rPr>
              <w:t>interculturalidad</w:t>
            </w:r>
            <w:r w:rsidR="00BD4ABB" w:rsidRPr="00976030">
              <w:rPr>
                <w:rStyle w:val="Hipervnculo"/>
                <w:rFonts w:eastAsia="Arial"/>
                <w:noProof/>
                <w:spacing w:val="-1"/>
                <w:lang w:val="es-ES" w:eastAsia="en-US"/>
              </w:rPr>
              <w:t xml:space="preserve"> </w:t>
            </w:r>
            <w:r w:rsidR="00BD4ABB" w:rsidRPr="00976030">
              <w:rPr>
                <w:rStyle w:val="Hipervnculo"/>
                <w:rFonts w:eastAsia="Arial"/>
                <w:noProof/>
                <w:lang w:val="es-ES" w:eastAsia="en-US"/>
              </w:rPr>
              <w:t>y</w:t>
            </w:r>
            <w:r w:rsidR="00BD4ABB" w:rsidRPr="00976030">
              <w:rPr>
                <w:rStyle w:val="Hipervnculo"/>
                <w:rFonts w:eastAsia="Arial"/>
                <w:noProof/>
                <w:spacing w:val="-15"/>
                <w:lang w:val="es-ES" w:eastAsia="en-US"/>
              </w:rPr>
              <w:t xml:space="preserve"> </w:t>
            </w:r>
            <w:r w:rsidR="00BD4ABB" w:rsidRPr="00976030">
              <w:rPr>
                <w:rStyle w:val="Hipervnculo"/>
                <w:rFonts w:eastAsia="Arial"/>
                <w:noProof/>
                <w:lang w:val="es-ES" w:eastAsia="en-US"/>
              </w:rPr>
              <w:t>diálogo</w:t>
            </w:r>
            <w:r w:rsidR="00BD4ABB" w:rsidRPr="00976030">
              <w:rPr>
                <w:rStyle w:val="Hipervnculo"/>
                <w:rFonts w:eastAsia="Arial"/>
                <w:noProof/>
                <w:spacing w:val="-4"/>
                <w:lang w:val="es-ES" w:eastAsia="en-US"/>
              </w:rPr>
              <w:t xml:space="preserve"> </w:t>
            </w:r>
            <w:r w:rsidR="00BD4ABB" w:rsidRPr="00976030">
              <w:rPr>
                <w:rStyle w:val="Hipervnculo"/>
                <w:rFonts w:eastAsia="Arial"/>
                <w:noProof/>
                <w:lang w:val="es-ES" w:eastAsia="en-US"/>
              </w:rPr>
              <w:t>de</w:t>
            </w:r>
            <w:r w:rsidR="00BD4ABB" w:rsidRPr="00976030">
              <w:rPr>
                <w:rStyle w:val="Hipervnculo"/>
                <w:rFonts w:eastAsia="Arial"/>
                <w:noProof/>
                <w:spacing w:val="-64"/>
                <w:lang w:val="es-ES" w:eastAsia="en-US"/>
              </w:rPr>
              <w:t xml:space="preserve">              </w:t>
            </w:r>
            <w:r w:rsidR="00BD4ABB" w:rsidRPr="00976030">
              <w:rPr>
                <w:rStyle w:val="Hipervnculo"/>
                <w:rFonts w:eastAsia="Arial"/>
                <w:noProof/>
                <w:lang w:val="es-ES" w:eastAsia="en-US"/>
              </w:rPr>
              <w:t>saberes</w:t>
            </w:r>
            <w:r w:rsidR="00BD4ABB">
              <w:rPr>
                <w:noProof/>
                <w:webHidden/>
              </w:rPr>
              <w:tab/>
            </w:r>
            <w:r w:rsidR="00BD4ABB">
              <w:rPr>
                <w:noProof/>
                <w:webHidden/>
              </w:rPr>
              <w:fldChar w:fldCharType="begin"/>
            </w:r>
            <w:r w:rsidR="00BD4ABB">
              <w:rPr>
                <w:noProof/>
                <w:webHidden/>
              </w:rPr>
              <w:instrText xml:space="preserve"> PAGEREF _Toc157396174 \h </w:instrText>
            </w:r>
            <w:r w:rsidR="00BD4ABB">
              <w:rPr>
                <w:noProof/>
                <w:webHidden/>
              </w:rPr>
            </w:r>
            <w:r w:rsidR="00BD4ABB">
              <w:rPr>
                <w:noProof/>
                <w:webHidden/>
              </w:rPr>
              <w:fldChar w:fldCharType="separate"/>
            </w:r>
            <w:r w:rsidR="00BD4ABB">
              <w:rPr>
                <w:noProof/>
                <w:webHidden/>
              </w:rPr>
              <w:t>8</w:t>
            </w:r>
            <w:r w:rsidR="00BD4ABB">
              <w:rPr>
                <w:noProof/>
                <w:webHidden/>
              </w:rPr>
              <w:fldChar w:fldCharType="end"/>
            </w:r>
          </w:hyperlink>
        </w:p>
        <w:p w14:paraId="21454D07" w14:textId="7E5B29B4" w:rsidR="00BD4ABB" w:rsidRDefault="000C6CED">
          <w:pPr>
            <w:pStyle w:val="TDC2"/>
            <w:tabs>
              <w:tab w:val="right" w:leader="dot" w:pos="9771"/>
            </w:tabs>
            <w:rPr>
              <w:noProof/>
              <w:sz w:val="22"/>
              <w:szCs w:val="22"/>
              <w:lang w:eastAsia="es-CO"/>
            </w:rPr>
          </w:pPr>
          <w:hyperlink w:anchor="_Toc157396175" w:history="1">
            <w:r w:rsidR="00BD4ABB" w:rsidRPr="00976030">
              <w:rPr>
                <w:rStyle w:val="Hipervnculo"/>
                <w:noProof/>
                <w:lang w:val="es-ES"/>
              </w:rPr>
              <w:t>Línea Estratégica 5: Entorno y participación en el contexto Regional y Nacional</w:t>
            </w:r>
            <w:r w:rsidR="00BD4ABB">
              <w:rPr>
                <w:noProof/>
                <w:webHidden/>
              </w:rPr>
              <w:tab/>
            </w:r>
            <w:r w:rsidR="00BD4ABB">
              <w:rPr>
                <w:noProof/>
                <w:webHidden/>
              </w:rPr>
              <w:fldChar w:fldCharType="begin"/>
            </w:r>
            <w:r w:rsidR="00BD4ABB">
              <w:rPr>
                <w:noProof/>
                <w:webHidden/>
              </w:rPr>
              <w:instrText xml:space="preserve"> PAGEREF _Toc157396175 \h </w:instrText>
            </w:r>
            <w:r w:rsidR="00BD4ABB">
              <w:rPr>
                <w:noProof/>
                <w:webHidden/>
              </w:rPr>
            </w:r>
            <w:r w:rsidR="00BD4ABB">
              <w:rPr>
                <w:noProof/>
                <w:webHidden/>
              </w:rPr>
              <w:fldChar w:fldCharType="separate"/>
            </w:r>
            <w:r w:rsidR="00BD4ABB">
              <w:rPr>
                <w:noProof/>
                <w:webHidden/>
              </w:rPr>
              <w:t>9</w:t>
            </w:r>
            <w:r w:rsidR="00BD4ABB">
              <w:rPr>
                <w:noProof/>
                <w:webHidden/>
              </w:rPr>
              <w:fldChar w:fldCharType="end"/>
            </w:r>
          </w:hyperlink>
        </w:p>
        <w:p w14:paraId="7AA8BABD" w14:textId="586013F0" w:rsidR="00BD4ABB" w:rsidRDefault="000C6CED">
          <w:pPr>
            <w:pStyle w:val="TDC2"/>
            <w:tabs>
              <w:tab w:val="right" w:leader="dot" w:pos="9771"/>
            </w:tabs>
            <w:rPr>
              <w:noProof/>
              <w:sz w:val="22"/>
              <w:szCs w:val="22"/>
              <w:lang w:eastAsia="es-CO"/>
            </w:rPr>
          </w:pPr>
          <w:hyperlink w:anchor="_Toc157396176" w:history="1">
            <w:r w:rsidR="00BD4ABB" w:rsidRPr="00976030">
              <w:rPr>
                <w:rStyle w:val="Hipervnculo"/>
                <w:noProof/>
                <w:lang w:val="es-ES"/>
              </w:rPr>
              <w:t>Línea Estratégica 6: Colmayor un espacio para tu Bienestar</w:t>
            </w:r>
            <w:r w:rsidR="00BD4ABB">
              <w:rPr>
                <w:noProof/>
                <w:webHidden/>
              </w:rPr>
              <w:tab/>
            </w:r>
            <w:r w:rsidR="00BD4ABB">
              <w:rPr>
                <w:noProof/>
                <w:webHidden/>
              </w:rPr>
              <w:fldChar w:fldCharType="begin"/>
            </w:r>
            <w:r w:rsidR="00BD4ABB">
              <w:rPr>
                <w:noProof/>
                <w:webHidden/>
              </w:rPr>
              <w:instrText xml:space="preserve"> PAGEREF _Toc157396176 \h </w:instrText>
            </w:r>
            <w:r w:rsidR="00BD4ABB">
              <w:rPr>
                <w:noProof/>
                <w:webHidden/>
              </w:rPr>
            </w:r>
            <w:r w:rsidR="00BD4ABB">
              <w:rPr>
                <w:noProof/>
                <w:webHidden/>
              </w:rPr>
              <w:fldChar w:fldCharType="separate"/>
            </w:r>
            <w:r w:rsidR="00BD4ABB">
              <w:rPr>
                <w:noProof/>
                <w:webHidden/>
              </w:rPr>
              <w:t>10</w:t>
            </w:r>
            <w:r w:rsidR="00BD4ABB">
              <w:rPr>
                <w:noProof/>
                <w:webHidden/>
              </w:rPr>
              <w:fldChar w:fldCharType="end"/>
            </w:r>
          </w:hyperlink>
        </w:p>
        <w:p w14:paraId="3610E384" w14:textId="4B9359EF" w:rsidR="00BD4ABB" w:rsidRDefault="000C6CED">
          <w:pPr>
            <w:pStyle w:val="TDC2"/>
            <w:tabs>
              <w:tab w:val="right" w:leader="dot" w:pos="9771"/>
            </w:tabs>
            <w:rPr>
              <w:noProof/>
              <w:sz w:val="22"/>
              <w:szCs w:val="22"/>
              <w:lang w:eastAsia="es-CO"/>
            </w:rPr>
          </w:pPr>
          <w:hyperlink w:anchor="_Toc157396177" w:history="1">
            <w:r w:rsidR="00BD4ABB" w:rsidRPr="00976030">
              <w:rPr>
                <w:rStyle w:val="Hipervnculo"/>
                <w:noProof/>
                <w:lang w:val="es-ES"/>
              </w:rPr>
              <w:t>Línea Estratégica 7: Desarrollo y Gestión Integral, un compromiso institucional</w:t>
            </w:r>
            <w:r w:rsidR="00BD4ABB">
              <w:rPr>
                <w:noProof/>
                <w:webHidden/>
              </w:rPr>
              <w:tab/>
            </w:r>
            <w:r w:rsidR="00BD4ABB">
              <w:rPr>
                <w:noProof/>
                <w:webHidden/>
              </w:rPr>
              <w:fldChar w:fldCharType="begin"/>
            </w:r>
            <w:r w:rsidR="00BD4ABB">
              <w:rPr>
                <w:noProof/>
                <w:webHidden/>
              </w:rPr>
              <w:instrText xml:space="preserve"> PAGEREF _Toc157396177 \h </w:instrText>
            </w:r>
            <w:r w:rsidR="00BD4ABB">
              <w:rPr>
                <w:noProof/>
                <w:webHidden/>
              </w:rPr>
            </w:r>
            <w:r w:rsidR="00BD4ABB">
              <w:rPr>
                <w:noProof/>
                <w:webHidden/>
              </w:rPr>
              <w:fldChar w:fldCharType="separate"/>
            </w:r>
            <w:r w:rsidR="00BD4ABB">
              <w:rPr>
                <w:noProof/>
                <w:webHidden/>
              </w:rPr>
              <w:t>11</w:t>
            </w:r>
            <w:r w:rsidR="00BD4ABB">
              <w:rPr>
                <w:noProof/>
                <w:webHidden/>
              </w:rPr>
              <w:fldChar w:fldCharType="end"/>
            </w:r>
          </w:hyperlink>
        </w:p>
        <w:p w14:paraId="40F5065C" w14:textId="4DF547F1" w:rsidR="00BD4ABB" w:rsidRDefault="000C6CED">
          <w:pPr>
            <w:pStyle w:val="TDC1"/>
            <w:tabs>
              <w:tab w:val="right" w:leader="dot" w:pos="9771"/>
            </w:tabs>
            <w:rPr>
              <w:noProof/>
              <w:sz w:val="22"/>
              <w:szCs w:val="22"/>
              <w:lang w:eastAsia="es-CO"/>
            </w:rPr>
          </w:pPr>
          <w:hyperlink w:anchor="_Toc157396178" w:history="1">
            <w:r w:rsidR="00BD4ABB" w:rsidRPr="00976030">
              <w:rPr>
                <w:rStyle w:val="Hipervnculo"/>
                <w:b/>
                <w:bCs/>
                <w:noProof/>
                <w:lang w:val="es-ES"/>
              </w:rPr>
              <w:t>Consolidado eficacia y eficiencia del Plan de Acción</w:t>
            </w:r>
            <w:r w:rsidR="00BD4ABB">
              <w:rPr>
                <w:noProof/>
                <w:webHidden/>
              </w:rPr>
              <w:tab/>
            </w:r>
            <w:r w:rsidR="00BD4ABB">
              <w:rPr>
                <w:noProof/>
                <w:webHidden/>
              </w:rPr>
              <w:fldChar w:fldCharType="begin"/>
            </w:r>
            <w:r w:rsidR="00BD4ABB">
              <w:rPr>
                <w:noProof/>
                <w:webHidden/>
              </w:rPr>
              <w:instrText xml:space="preserve"> PAGEREF _Toc157396178 \h </w:instrText>
            </w:r>
            <w:r w:rsidR="00BD4ABB">
              <w:rPr>
                <w:noProof/>
                <w:webHidden/>
              </w:rPr>
            </w:r>
            <w:r w:rsidR="00BD4ABB">
              <w:rPr>
                <w:noProof/>
                <w:webHidden/>
              </w:rPr>
              <w:fldChar w:fldCharType="separate"/>
            </w:r>
            <w:r w:rsidR="00BD4ABB">
              <w:rPr>
                <w:noProof/>
                <w:webHidden/>
              </w:rPr>
              <w:t>12</w:t>
            </w:r>
            <w:r w:rsidR="00BD4ABB">
              <w:rPr>
                <w:noProof/>
                <w:webHidden/>
              </w:rPr>
              <w:fldChar w:fldCharType="end"/>
            </w:r>
          </w:hyperlink>
        </w:p>
        <w:p w14:paraId="2D5C6780" w14:textId="1301D53C" w:rsidR="002C6CB3" w:rsidRDefault="002C6CB3">
          <w:r>
            <w:rPr>
              <w:b/>
              <w:bCs/>
              <w:lang w:val="es-ES"/>
            </w:rPr>
            <w:fldChar w:fldCharType="end"/>
          </w:r>
        </w:p>
      </w:sdtContent>
    </w:sdt>
    <w:p w14:paraId="3AE134D9" w14:textId="65271E7C" w:rsidR="001340D3" w:rsidRDefault="001340D3" w:rsidP="00D65F68"/>
    <w:p w14:paraId="21B9F6C2" w14:textId="440CD200" w:rsidR="00D65F68" w:rsidRDefault="00D65F68" w:rsidP="00D65F68"/>
    <w:p w14:paraId="372BCC97" w14:textId="3A5C797B" w:rsidR="001340D3" w:rsidRDefault="001340D3" w:rsidP="00D65F68"/>
    <w:p w14:paraId="08AD31C3" w14:textId="775AC3A7" w:rsidR="001340D3" w:rsidRDefault="001340D3" w:rsidP="00D65F68"/>
    <w:p w14:paraId="7010D83F" w14:textId="5144EF62" w:rsidR="001340D3" w:rsidRDefault="001340D3" w:rsidP="00D65F68"/>
    <w:p w14:paraId="5CA05E3D" w14:textId="0F4C299F" w:rsidR="001340D3" w:rsidRDefault="001340D3" w:rsidP="00D65F68"/>
    <w:p w14:paraId="77E57BF8" w14:textId="39D1D6AD" w:rsidR="001340D3" w:rsidRDefault="001340D3" w:rsidP="00D65F68"/>
    <w:p w14:paraId="42256ECF" w14:textId="3118CB60" w:rsidR="001340D3" w:rsidRDefault="001340D3" w:rsidP="00D65F68"/>
    <w:p w14:paraId="1F3EE2FD" w14:textId="4A96D7D4" w:rsidR="001340D3" w:rsidRDefault="001340D3" w:rsidP="00D65F68"/>
    <w:p w14:paraId="17E2CAA4" w14:textId="7284BB42" w:rsidR="001340D3" w:rsidRDefault="001340D3" w:rsidP="00D65F68"/>
    <w:p w14:paraId="6910D054" w14:textId="4515225F" w:rsidR="001340D3" w:rsidRDefault="001340D3" w:rsidP="00D65F68"/>
    <w:p w14:paraId="56D47A04" w14:textId="3059CDAF" w:rsidR="001340D3" w:rsidRDefault="001340D3" w:rsidP="00D65F68"/>
    <w:p w14:paraId="00349170" w14:textId="7BBC2783" w:rsidR="001340D3" w:rsidRDefault="001340D3" w:rsidP="00D65F68"/>
    <w:p w14:paraId="7C44C4C6" w14:textId="753DD5A4" w:rsidR="001340D3" w:rsidRDefault="001340D3" w:rsidP="00D65F68"/>
    <w:p w14:paraId="6039DC34" w14:textId="26C198D3" w:rsidR="001340D3" w:rsidRDefault="001340D3" w:rsidP="00D65F68"/>
    <w:p w14:paraId="6C1099A3" w14:textId="53E2EAE4" w:rsidR="001340D3" w:rsidRDefault="001340D3" w:rsidP="00D65F68"/>
    <w:p w14:paraId="4359FD3A" w14:textId="6E547016" w:rsidR="001340D3" w:rsidRDefault="001340D3" w:rsidP="00D65F68"/>
    <w:p w14:paraId="385CE9EA" w14:textId="5F867B77" w:rsidR="001340D3" w:rsidRDefault="001340D3" w:rsidP="00D65F68"/>
    <w:p w14:paraId="453B6CAE" w14:textId="13C530FF" w:rsidR="001340D3" w:rsidRDefault="001340D3" w:rsidP="00D65F68"/>
    <w:p w14:paraId="0EF55BB0" w14:textId="75CB397D" w:rsidR="001340D3" w:rsidRDefault="001340D3" w:rsidP="00D65F68"/>
    <w:p w14:paraId="1069665A" w14:textId="36883A93" w:rsidR="001340D3" w:rsidRDefault="001340D3" w:rsidP="00D65F68"/>
    <w:p w14:paraId="7C7E3656" w14:textId="77777777" w:rsidR="00D65F68" w:rsidRDefault="00D65F68" w:rsidP="00D65F68"/>
    <w:p w14:paraId="48F8194D" w14:textId="2F5811D6" w:rsidR="00A17CA3" w:rsidRPr="002C6CB3" w:rsidRDefault="00A17CA3" w:rsidP="001340D3">
      <w:pPr>
        <w:pStyle w:val="Ttulo1"/>
        <w:rPr>
          <w:b/>
          <w:bCs/>
        </w:rPr>
      </w:pPr>
      <w:bookmarkStart w:id="6" w:name="_Toc157372799"/>
      <w:bookmarkStart w:id="7" w:name="_Toc157396167"/>
      <w:r w:rsidRPr="002C6CB3">
        <w:rPr>
          <w:b/>
          <w:bCs/>
        </w:rPr>
        <w:lastRenderedPageBreak/>
        <w:t>Introducción</w:t>
      </w:r>
      <w:bookmarkEnd w:id="6"/>
      <w:bookmarkEnd w:id="7"/>
    </w:p>
    <w:p w14:paraId="70EF6F25" w14:textId="77777777" w:rsidR="00A17CA3" w:rsidRPr="0062514E" w:rsidRDefault="00A17CA3" w:rsidP="00A17CA3">
      <w:pPr>
        <w:pStyle w:val="Textoindependiente"/>
        <w:spacing w:line="232" w:lineRule="auto"/>
        <w:ind w:left="568" w:right="1052"/>
        <w:jc w:val="both"/>
        <w:rPr>
          <w:rFonts w:ascii="Arial" w:hAnsi="Arial" w:cs="Arial"/>
        </w:rPr>
      </w:pPr>
    </w:p>
    <w:p w14:paraId="2C87C5EB" w14:textId="014CB171" w:rsidR="00A17CA3" w:rsidRPr="0062514E" w:rsidRDefault="002631B8" w:rsidP="00D65F68">
      <w:pPr>
        <w:pStyle w:val="Textoindependiente"/>
        <w:jc w:val="both"/>
        <w:rPr>
          <w:rFonts w:ascii="Arial" w:hAnsi="Arial" w:cs="Arial"/>
        </w:rPr>
      </w:pPr>
      <w:r>
        <w:rPr>
          <w:rFonts w:ascii="Arial" w:hAnsi="Arial" w:cs="Arial"/>
        </w:rPr>
        <w:t xml:space="preserve">La Institución Universitaria </w:t>
      </w:r>
      <w:r w:rsidR="00A17CA3" w:rsidRPr="0062514E">
        <w:rPr>
          <w:rFonts w:ascii="Arial" w:hAnsi="Arial" w:cs="Arial"/>
        </w:rPr>
        <w:t>Colegio Mayor de Antioquia, a través del presente informe de gestión,</w:t>
      </w:r>
      <w:r w:rsidR="00A17CA3">
        <w:rPr>
          <w:rFonts w:ascii="Arial" w:hAnsi="Arial" w:cs="Arial"/>
        </w:rPr>
        <w:t xml:space="preserve"> </w:t>
      </w:r>
      <w:r w:rsidR="00A17CA3" w:rsidRPr="0062514E">
        <w:rPr>
          <w:rFonts w:ascii="Arial" w:hAnsi="Arial" w:cs="Arial"/>
        </w:rPr>
        <w:t xml:space="preserve">comparte con los grupos de interés, el resultado de ejecución de </w:t>
      </w:r>
      <w:r>
        <w:rPr>
          <w:rFonts w:ascii="Arial" w:hAnsi="Arial" w:cs="Arial"/>
        </w:rPr>
        <w:t>s</w:t>
      </w:r>
      <w:r w:rsidR="00A17CA3" w:rsidRPr="0062514E">
        <w:rPr>
          <w:rFonts w:ascii="Arial" w:hAnsi="Arial" w:cs="Arial"/>
        </w:rPr>
        <w:t>eguimiento al cumplimiento de las metas físicas al Plan de Acción Institucional (PAI) con fecha de corte a diciembre de 2023.</w:t>
      </w:r>
    </w:p>
    <w:p w14:paraId="6FC09C5D" w14:textId="77777777" w:rsidR="00A17CA3" w:rsidRPr="0062514E" w:rsidRDefault="00A17CA3" w:rsidP="00A17CA3">
      <w:pPr>
        <w:pStyle w:val="Textoindependiente"/>
        <w:spacing w:line="232" w:lineRule="auto"/>
        <w:ind w:left="568" w:right="1052"/>
        <w:jc w:val="both"/>
        <w:rPr>
          <w:rFonts w:ascii="Arial" w:hAnsi="Arial" w:cs="Arial"/>
        </w:rPr>
      </w:pPr>
    </w:p>
    <w:p w14:paraId="4B3B8D60" w14:textId="77777777" w:rsidR="00A17CA3" w:rsidRPr="001E25C6" w:rsidRDefault="00A17CA3" w:rsidP="00D65F68">
      <w:pPr>
        <w:pStyle w:val="Textoindependiente"/>
        <w:jc w:val="both"/>
        <w:rPr>
          <w:rFonts w:ascii="Arial" w:hAnsi="Arial" w:cs="Arial"/>
          <w:color w:val="1E1E1E"/>
          <w:highlight w:val="cyan"/>
          <w:shd w:val="clear" w:color="auto" w:fill="FFFFFF"/>
        </w:rPr>
      </w:pPr>
      <w:r w:rsidRPr="00902D4D">
        <w:rPr>
          <w:rFonts w:ascii="Arial" w:hAnsi="Arial" w:cs="Arial"/>
          <w:color w:val="1E1E1E"/>
          <w:shd w:val="clear" w:color="auto" w:fill="FFFFFF"/>
        </w:rPr>
        <w:t>El Plan de Acción es un instrumento gerencial cuyo propósito es articular los objetivos, metas, estrategias y programas del Plan de Desarrollo con la misión de las áreas funcionales y de éstas con las políticas, programas y proyectos de inversión programados en cada vigencia, p</w:t>
      </w:r>
      <w:r w:rsidRPr="00902D4D">
        <w:rPr>
          <w:rFonts w:ascii="Arial" w:hAnsi="Arial" w:cs="Arial"/>
        </w:rPr>
        <w:t xml:space="preserve">ermite a cada </w:t>
      </w:r>
      <w:r>
        <w:rPr>
          <w:rFonts w:ascii="Arial" w:hAnsi="Arial" w:cs="Arial"/>
        </w:rPr>
        <w:t xml:space="preserve">dependencia de la Institución </w:t>
      </w:r>
      <w:r w:rsidRPr="00902D4D">
        <w:rPr>
          <w:rFonts w:ascii="Arial" w:hAnsi="Arial" w:cs="Arial"/>
        </w:rPr>
        <w:t xml:space="preserve">orientar estratégicamente sus procesos, instrumentos y recursos disponibles (humanos, físicos, económicos e institucionales) hacia el logro de objetivos y metas anuales. </w:t>
      </w:r>
    </w:p>
    <w:p w14:paraId="46AB83CD" w14:textId="77777777" w:rsidR="00A17CA3" w:rsidRPr="00E1557D" w:rsidRDefault="00A17CA3" w:rsidP="00A17CA3">
      <w:pPr>
        <w:pStyle w:val="Textoindependiente"/>
        <w:spacing w:line="232" w:lineRule="auto"/>
        <w:ind w:right="1052"/>
        <w:jc w:val="both"/>
        <w:rPr>
          <w:rFonts w:ascii="Arial" w:hAnsi="Arial" w:cs="Arial"/>
        </w:rPr>
      </w:pPr>
    </w:p>
    <w:p w14:paraId="3CEC26D7" w14:textId="7D20769B" w:rsidR="00A17CA3" w:rsidRPr="0062514E" w:rsidRDefault="00A17CA3" w:rsidP="00D65F68">
      <w:pPr>
        <w:pStyle w:val="Textoindependiente"/>
        <w:jc w:val="both"/>
        <w:rPr>
          <w:rFonts w:ascii="Arial" w:hAnsi="Arial" w:cs="Arial"/>
        </w:rPr>
      </w:pPr>
      <w:r w:rsidRPr="00E1557D">
        <w:rPr>
          <w:rFonts w:ascii="Arial" w:hAnsi="Arial" w:cs="Arial"/>
        </w:rPr>
        <w:t>Es una herramienta que estructura y orienta las acciones de la Institución, está compuesta por productos planteados por los diferentes procesos, que relacionan entregables concretos, asociados a una meta. Para garantizar el cumplimiento, cada pro</w:t>
      </w:r>
      <w:r w:rsidR="00E1557D" w:rsidRPr="00E1557D">
        <w:rPr>
          <w:rFonts w:ascii="Arial" w:hAnsi="Arial" w:cs="Arial"/>
        </w:rPr>
        <w:t>ceso</w:t>
      </w:r>
      <w:r w:rsidRPr="00E1557D">
        <w:rPr>
          <w:rFonts w:ascii="Arial" w:hAnsi="Arial" w:cs="Arial"/>
        </w:rPr>
        <w:t xml:space="preserve"> tiene trazada una ruta de ejecución, compuesta por actividades específicas. Son las actividades el elemento mediante el cual se garantiza la interacción entre las diferentes áreas, pues algunos productos requieren para su ejecución la intervención de otras dependencias de acuerdo a su capacidad técnica y a la idoneidad en la ejecución de tareas. Es por ello que durante el proceso de </w:t>
      </w:r>
      <w:r w:rsidR="003F4BE4">
        <w:rPr>
          <w:rFonts w:ascii="Arial" w:hAnsi="Arial" w:cs="Arial"/>
        </w:rPr>
        <w:t>p</w:t>
      </w:r>
      <w:r w:rsidRPr="00E1557D">
        <w:rPr>
          <w:rFonts w:ascii="Arial" w:hAnsi="Arial" w:cs="Arial"/>
        </w:rPr>
        <w:t xml:space="preserve">laneación </w:t>
      </w:r>
      <w:r w:rsidR="003F4BE4">
        <w:rPr>
          <w:rFonts w:ascii="Arial" w:hAnsi="Arial" w:cs="Arial"/>
        </w:rPr>
        <w:t>e</w:t>
      </w:r>
      <w:r w:rsidRPr="00E1557D">
        <w:rPr>
          <w:rFonts w:ascii="Arial" w:hAnsi="Arial" w:cs="Arial"/>
        </w:rPr>
        <w:t>stratégica se concierta, con las áreas cuya intervención requieren, las actividades que ejecutarán durante la vigencia</w:t>
      </w:r>
      <w:r w:rsidR="00B34A02">
        <w:rPr>
          <w:rFonts w:ascii="Arial" w:hAnsi="Arial" w:cs="Arial"/>
        </w:rPr>
        <w:t>,</w:t>
      </w:r>
      <w:r w:rsidRPr="00E1557D">
        <w:rPr>
          <w:rFonts w:ascii="Arial" w:hAnsi="Arial" w:cs="Arial"/>
        </w:rPr>
        <w:t xml:space="preserve"> ya sea de manera individual o conjunta, estas actividades se denominan en el Plan de Acción “Actividades compartidas”. Las actividades y productos tienen asignado un p</w:t>
      </w:r>
      <w:r w:rsidR="00E1557D" w:rsidRPr="00E1557D">
        <w:rPr>
          <w:rFonts w:ascii="Arial" w:hAnsi="Arial" w:cs="Arial"/>
        </w:rPr>
        <w:t>eso</w:t>
      </w:r>
      <w:r w:rsidRPr="00E1557D">
        <w:rPr>
          <w:rFonts w:ascii="Arial" w:hAnsi="Arial" w:cs="Arial"/>
        </w:rPr>
        <w:t xml:space="preserve"> dentro de la formulación planteada por cada proceso para la vigencia, es mediante este dato que se establece la medición de los indicadores que facilitan el seguimiento, sirven de guía para la toma oportuna de decisiones y tienen por objeto evaluar el cumplimiento del PAI.</w:t>
      </w:r>
      <w:r w:rsidRPr="0062514E">
        <w:rPr>
          <w:rFonts w:ascii="Arial" w:hAnsi="Arial" w:cs="Arial"/>
        </w:rPr>
        <w:t xml:space="preserve"> </w:t>
      </w:r>
    </w:p>
    <w:p w14:paraId="4A9AD800" w14:textId="6DBD5895" w:rsidR="00A17CA3" w:rsidRDefault="00A17CA3" w:rsidP="00A17CA3">
      <w:pPr>
        <w:pStyle w:val="Textoindependiente"/>
        <w:spacing w:before="9"/>
        <w:jc w:val="both"/>
        <w:rPr>
          <w:rFonts w:ascii="Arial" w:hAnsi="Arial" w:cs="Arial"/>
        </w:rPr>
      </w:pPr>
    </w:p>
    <w:p w14:paraId="13FC2C1D" w14:textId="4C35223C" w:rsidR="00673BAE" w:rsidRDefault="00673BAE" w:rsidP="00A17CA3">
      <w:pPr>
        <w:pStyle w:val="Textoindependiente"/>
        <w:spacing w:before="9"/>
        <w:jc w:val="both"/>
        <w:rPr>
          <w:rFonts w:ascii="Arial" w:hAnsi="Arial" w:cs="Arial"/>
        </w:rPr>
      </w:pPr>
    </w:p>
    <w:p w14:paraId="2D6F3F80" w14:textId="1FE3D3F7" w:rsidR="00673BAE" w:rsidRDefault="00673BAE" w:rsidP="00A17CA3">
      <w:pPr>
        <w:pStyle w:val="Textoindependiente"/>
        <w:spacing w:before="9"/>
        <w:jc w:val="both"/>
        <w:rPr>
          <w:rFonts w:ascii="Arial" w:hAnsi="Arial" w:cs="Arial"/>
        </w:rPr>
      </w:pPr>
    </w:p>
    <w:p w14:paraId="024762A2" w14:textId="7EF2AD39" w:rsidR="00673BAE" w:rsidRDefault="00673BAE" w:rsidP="00A17CA3">
      <w:pPr>
        <w:pStyle w:val="Textoindependiente"/>
        <w:spacing w:before="9"/>
        <w:jc w:val="both"/>
        <w:rPr>
          <w:rFonts w:ascii="Arial" w:hAnsi="Arial" w:cs="Arial"/>
        </w:rPr>
      </w:pPr>
    </w:p>
    <w:p w14:paraId="3EEC67E2" w14:textId="77777777" w:rsidR="00D65F68" w:rsidRDefault="00D65F68" w:rsidP="00A17CA3">
      <w:pPr>
        <w:pStyle w:val="Textoindependiente"/>
        <w:spacing w:before="9"/>
        <w:jc w:val="both"/>
        <w:rPr>
          <w:rFonts w:ascii="Arial" w:hAnsi="Arial" w:cs="Arial"/>
        </w:rPr>
      </w:pPr>
    </w:p>
    <w:p w14:paraId="0D300D0B" w14:textId="07710D99" w:rsidR="00673BAE" w:rsidRDefault="00673BAE" w:rsidP="00A17CA3">
      <w:pPr>
        <w:pStyle w:val="Textoindependiente"/>
        <w:spacing w:before="9"/>
        <w:jc w:val="both"/>
        <w:rPr>
          <w:rFonts w:ascii="Arial" w:hAnsi="Arial" w:cs="Arial"/>
        </w:rPr>
      </w:pPr>
    </w:p>
    <w:p w14:paraId="17234A0E" w14:textId="3FDCB2C0" w:rsidR="00673BAE" w:rsidRDefault="00673BAE" w:rsidP="00A17CA3">
      <w:pPr>
        <w:pStyle w:val="Textoindependiente"/>
        <w:spacing w:before="9"/>
        <w:jc w:val="both"/>
        <w:rPr>
          <w:rFonts w:ascii="Arial" w:hAnsi="Arial" w:cs="Arial"/>
        </w:rPr>
      </w:pPr>
    </w:p>
    <w:p w14:paraId="10C238C5" w14:textId="0608A49A" w:rsidR="00673BAE" w:rsidRDefault="00673BAE" w:rsidP="00A17CA3">
      <w:pPr>
        <w:pStyle w:val="Textoindependiente"/>
        <w:spacing w:before="9"/>
        <w:jc w:val="both"/>
        <w:rPr>
          <w:rFonts w:ascii="Arial" w:hAnsi="Arial" w:cs="Arial"/>
        </w:rPr>
      </w:pPr>
    </w:p>
    <w:p w14:paraId="149F62EB" w14:textId="1849FF3D" w:rsidR="00673BAE" w:rsidRDefault="00673BAE" w:rsidP="00A17CA3">
      <w:pPr>
        <w:pStyle w:val="Textoindependiente"/>
        <w:spacing w:before="9"/>
        <w:jc w:val="both"/>
        <w:rPr>
          <w:rFonts w:ascii="Arial" w:hAnsi="Arial" w:cs="Arial"/>
        </w:rPr>
      </w:pPr>
    </w:p>
    <w:p w14:paraId="69D192E9" w14:textId="27FDE6FD" w:rsidR="00D65F68" w:rsidRDefault="00D65F68" w:rsidP="00A17CA3">
      <w:pPr>
        <w:pStyle w:val="Textoindependiente"/>
        <w:spacing w:before="9"/>
        <w:jc w:val="both"/>
        <w:rPr>
          <w:rFonts w:ascii="Arial" w:hAnsi="Arial" w:cs="Arial"/>
        </w:rPr>
      </w:pPr>
    </w:p>
    <w:p w14:paraId="5293326E" w14:textId="77777777" w:rsidR="00D65F68" w:rsidRDefault="00D65F68" w:rsidP="00A17CA3">
      <w:pPr>
        <w:pStyle w:val="Textoindependiente"/>
        <w:spacing w:before="9"/>
        <w:jc w:val="both"/>
        <w:rPr>
          <w:rFonts w:ascii="Arial" w:hAnsi="Arial" w:cs="Arial"/>
        </w:rPr>
      </w:pPr>
    </w:p>
    <w:p w14:paraId="12876DBD" w14:textId="7089B8FC" w:rsidR="00673BAE" w:rsidRDefault="00673BAE" w:rsidP="00A17CA3">
      <w:pPr>
        <w:pStyle w:val="Textoindependiente"/>
        <w:spacing w:before="9"/>
        <w:jc w:val="both"/>
        <w:rPr>
          <w:rFonts w:ascii="Arial" w:hAnsi="Arial" w:cs="Arial"/>
        </w:rPr>
      </w:pPr>
    </w:p>
    <w:p w14:paraId="6E8A86C4" w14:textId="53610AB5" w:rsidR="00673BAE" w:rsidRDefault="00673BAE" w:rsidP="00A17CA3">
      <w:pPr>
        <w:pStyle w:val="Textoindependiente"/>
        <w:spacing w:before="9"/>
        <w:jc w:val="both"/>
        <w:rPr>
          <w:rFonts w:ascii="Arial" w:hAnsi="Arial" w:cs="Arial"/>
        </w:rPr>
      </w:pPr>
    </w:p>
    <w:p w14:paraId="4CE4A52F" w14:textId="7AA1D755" w:rsidR="00673BAE" w:rsidRDefault="00673BAE" w:rsidP="00A17CA3">
      <w:pPr>
        <w:pStyle w:val="Textoindependiente"/>
        <w:spacing w:before="9"/>
        <w:jc w:val="both"/>
        <w:rPr>
          <w:rFonts w:ascii="Arial" w:hAnsi="Arial" w:cs="Arial"/>
        </w:rPr>
      </w:pPr>
    </w:p>
    <w:p w14:paraId="2DCEE139" w14:textId="58B32A01" w:rsidR="00673BAE" w:rsidRPr="002C6CB3" w:rsidRDefault="00673BAE" w:rsidP="00D65F68">
      <w:pPr>
        <w:pStyle w:val="Ttulo1"/>
        <w:rPr>
          <w:b/>
          <w:bCs/>
        </w:rPr>
      </w:pPr>
      <w:bookmarkStart w:id="8" w:name="_Toc157372800"/>
      <w:bookmarkStart w:id="9" w:name="_Toc157396168"/>
      <w:r w:rsidRPr="002C6CB3">
        <w:rPr>
          <w:b/>
          <w:bCs/>
        </w:rPr>
        <w:lastRenderedPageBreak/>
        <w:t>Objetivo</w:t>
      </w:r>
      <w:bookmarkEnd w:id="8"/>
      <w:bookmarkEnd w:id="9"/>
    </w:p>
    <w:p w14:paraId="3F17B91E" w14:textId="77777777" w:rsidR="00673BAE" w:rsidRDefault="00673BAE" w:rsidP="00673BAE">
      <w:pPr>
        <w:pStyle w:val="Textoindependiente"/>
        <w:jc w:val="both"/>
        <w:rPr>
          <w:rFonts w:ascii="Arial" w:hAnsi="Arial" w:cs="Arial"/>
          <w:b/>
          <w:bCs/>
        </w:rPr>
      </w:pPr>
    </w:p>
    <w:p w14:paraId="186BE0BC" w14:textId="1A473710" w:rsidR="00B34A02" w:rsidRPr="00BD4ABB" w:rsidRDefault="00673BAE" w:rsidP="00A17CA3">
      <w:pPr>
        <w:pStyle w:val="Textoindependiente"/>
        <w:jc w:val="both"/>
        <w:rPr>
          <w:rFonts w:ascii="Arial" w:hAnsi="Arial" w:cs="Arial"/>
        </w:rPr>
      </w:pPr>
      <w:r w:rsidRPr="00D65F68">
        <w:rPr>
          <w:rFonts w:ascii="Arial" w:hAnsi="Arial" w:cs="Arial"/>
        </w:rPr>
        <w:t xml:space="preserve">Presentar </w:t>
      </w:r>
      <w:r w:rsidR="00D65F68">
        <w:rPr>
          <w:rFonts w:ascii="Arial" w:hAnsi="Arial" w:cs="Arial"/>
        </w:rPr>
        <w:t>el</w:t>
      </w:r>
      <w:r w:rsidRPr="00D65F68">
        <w:rPr>
          <w:rFonts w:ascii="Arial" w:hAnsi="Arial" w:cs="Arial"/>
        </w:rPr>
        <w:t xml:space="preserve"> informe de Gestión del Plan de Acción</w:t>
      </w:r>
      <w:r w:rsidR="00D65F68" w:rsidRPr="00D65F68">
        <w:rPr>
          <w:rFonts w:ascii="Arial" w:hAnsi="Arial" w:cs="Arial"/>
        </w:rPr>
        <w:t xml:space="preserve"> 2023, con</w:t>
      </w:r>
      <w:r w:rsidR="00A17CA3" w:rsidRPr="00D65F68">
        <w:rPr>
          <w:rFonts w:ascii="Arial" w:hAnsi="Arial" w:cs="Arial"/>
        </w:rPr>
        <w:t xml:space="preserve"> los avances en el cumplimiento de las actividades por cada una de las líneas</w:t>
      </w:r>
      <w:r w:rsidR="00A17CA3" w:rsidRPr="00D65F68">
        <w:rPr>
          <w:rFonts w:ascii="Arial" w:hAnsi="Arial" w:cs="Arial"/>
          <w:spacing w:val="1"/>
        </w:rPr>
        <w:t xml:space="preserve"> </w:t>
      </w:r>
      <w:r w:rsidR="00A17CA3" w:rsidRPr="00D65F68">
        <w:rPr>
          <w:rFonts w:ascii="Arial" w:hAnsi="Arial" w:cs="Arial"/>
        </w:rPr>
        <w:t>estratégicas del Plan de Desarrollo; tomando como insumo las metas planificadas al 31 de</w:t>
      </w:r>
      <w:r w:rsidR="00A17CA3" w:rsidRPr="00D65F68">
        <w:rPr>
          <w:rFonts w:ascii="Arial" w:hAnsi="Arial" w:cs="Arial"/>
          <w:spacing w:val="1"/>
        </w:rPr>
        <w:t xml:space="preserve"> </w:t>
      </w:r>
      <w:r w:rsidR="00A17CA3" w:rsidRPr="00D65F68">
        <w:rPr>
          <w:rFonts w:ascii="Arial" w:hAnsi="Arial" w:cs="Arial"/>
        </w:rPr>
        <w:t>diciembre de 2023</w:t>
      </w:r>
      <w:r w:rsidR="00A17CA3" w:rsidRPr="00D65F68">
        <w:rPr>
          <w:rFonts w:ascii="Arial" w:hAnsi="Arial" w:cs="Arial"/>
          <w:spacing w:val="-3"/>
        </w:rPr>
        <w:t xml:space="preserve"> </w:t>
      </w:r>
      <w:r w:rsidR="00A17CA3" w:rsidRPr="00D65F68">
        <w:rPr>
          <w:rFonts w:ascii="Arial" w:hAnsi="Arial" w:cs="Arial"/>
        </w:rPr>
        <w:t>y</w:t>
      </w:r>
      <w:r w:rsidR="00A17CA3" w:rsidRPr="00D65F68">
        <w:rPr>
          <w:rFonts w:ascii="Arial" w:hAnsi="Arial" w:cs="Arial"/>
          <w:spacing w:val="-14"/>
        </w:rPr>
        <w:t xml:space="preserve"> </w:t>
      </w:r>
      <w:r w:rsidR="00A17CA3" w:rsidRPr="00D65F68">
        <w:rPr>
          <w:rFonts w:ascii="Arial" w:hAnsi="Arial" w:cs="Arial"/>
        </w:rPr>
        <w:t>el logro de</w:t>
      </w:r>
      <w:r w:rsidR="00A17CA3" w:rsidRPr="00D65F68">
        <w:rPr>
          <w:rFonts w:ascii="Arial" w:hAnsi="Arial" w:cs="Arial"/>
          <w:spacing w:val="-1"/>
        </w:rPr>
        <w:t xml:space="preserve"> </w:t>
      </w:r>
      <w:r w:rsidR="00A17CA3" w:rsidRPr="00D65F68">
        <w:rPr>
          <w:rFonts w:ascii="Arial" w:hAnsi="Arial" w:cs="Arial"/>
        </w:rPr>
        <w:t>cada</w:t>
      </w:r>
      <w:r w:rsidR="00A17CA3" w:rsidRPr="00D65F68">
        <w:rPr>
          <w:rFonts w:ascii="Arial" w:hAnsi="Arial" w:cs="Arial"/>
          <w:spacing w:val="-4"/>
        </w:rPr>
        <w:t xml:space="preserve"> </w:t>
      </w:r>
      <w:r w:rsidR="00A17CA3" w:rsidRPr="00D65F68">
        <w:rPr>
          <w:rFonts w:ascii="Arial" w:hAnsi="Arial" w:cs="Arial"/>
        </w:rPr>
        <w:t>una</w:t>
      </w:r>
      <w:r w:rsidR="00A17CA3" w:rsidRPr="00D65F68">
        <w:rPr>
          <w:rFonts w:ascii="Arial" w:hAnsi="Arial" w:cs="Arial"/>
          <w:spacing w:val="4"/>
        </w:rPr>
        <w:t xml:space="preserve"> </w:t>
      </w:r>
      <w:r w:rsidR="00A17CA3" w:rsidRPr="00D65F68">
        <w:rPr>
          <w:rFonts w:ascii="Arial" w:hAnsi="Arial" w:cs="Arial"/>
        </w:rPr>
        <w:t>de</w:t>
      </w:r>
      <w:r w:rsidR="00A17CA3" w:rsidRPr="00D65F68">
        <w:rPr>
          <w:rFonts w:ascii="Arial" w:hAnsi="Arial" w:cs="Arial"/>
          <w:spacing w:val="-4"/>
        </w:rPr>
        <w:t xml:space="preserve"> </w:t>
      </w:r>
      <w:r w:rsidR="00A17CA3" w:rsidRPr="00D65F68">
        <w:rPr>
          <w:rFonts w:ascii="Arial" w:hAnsi="Arial" w:cs="Arial"/>
        </w:rPr>
        <w:t>ellas.</w:t>
      </w:r>
    </w:p>
    <w:p w14:paraId="4DAFDB8C" w14:textId="6E80FFB2" w:rsidR="00A17CA3" w:rsidRPr="002C6CB3" w:rsidRDefault="00A17CA3" w:rsidP="001340D3">
      <w:pPr>
        <w:pStyle w:val="Ttulo1"/>
        <w:rPr>
          <w:b/>
          <w:bCs/>
        </w:rPr>
      </w:pPr>
      <w:bookmarkStart w:id="10" w:name="_Toc157372801"/>
      <w:bookmarkStart w:id="11" w:name="_Toc157396169"/>
      <w:r w:rsidRPr="002C6CB3">
        <w:rPr>
          <w:b/>
          <w:bCs/>
        </w:rPr>
        <w:t>Inform</w:t>
      </w:r>
      <w:r w:rsidR="00D65F68" w:rsidRPr="002C6CB3">
        <w:rPr>
          <w:b/>
          <w:bCs/>
        </w:rPr>
        <w:t>ación presupuestal de cada una de las líneas del Plan de Acción</w:t>
      </w:r>
      <w:bookmarkEnd w:id="10"/>
      <w:bookmarkEnd w:id="11"/>
    </w:p>
    <w:p w14:paraId="6871534B" w14:textId="77777777" w:rsidR="00A17CA3" w:rsidRDefault="00A17CA3" w:rsidP="00A17CA3">
      <w:pPr>
        <w:pStyle w:val="Textoindependiente"/>
        <w:jc w:val="center"/>
        <w:rPr>
          <w:rFonts w:ascii="Arial" w:hAnsi="Arial" w:cs="Arial"/>
          <w:b/>
        </w:rPr>
      </w:pPr>
    </w:p>
    <w:p w14:paraId="22A8F38F" w14:textId="42C32267" w:rsidR="00A17CA3" w:rsidRDefault="00A17CA3" w:rsidP="00A17CA3">
      <w:pPr>
        <w:pStyle w:val="Textoindependiente"/>
        <w:jc w:val="both"/>
        <w:rPr>
          <w:rFonts w:ascii="Arial" w:hAnsi="Arial" w:cs="Arial"/>
          <w:bCs/>
        </w:rPr>
      </w:pPr>
      <w:r w:rsidRPr="00A17CA3">
        <w:rPr>
          <w:rFonts w:ascii="Arial" w:hAnsi="Arial" w:cs="Arial"/>
          <w:bCs/>
        </w:rPr>
        <w:t xml:space="preserve">Para la ejecución de las metas del Plan de Acción, se </w:t>
      </w:r>
      <w:r w:rsidR="0045753A" w:rsidRPr="00A17CA3">
        <w:rPr>
          <w:rFonts w:ascii="Arial" w:hAnsi="Arial" w:cs="Arial"/>
          <w:bCs/>
        </w:rPr>
        <w:t>contó</w:t>
      </w:r>
      <w:r w:rsidRPr="00A17CA3">
        <w:rPr>
          <w:rFonts w:ascii="Arial" w:hAnsi="Arial" w:cs="Arial"/>
          <w:bCs/>
        </w:rPr>
        <w:t xml:space="preserve"> con un presupuesto total de </w:t>
      </w:r>
      <w:r w:rsidRPr="00C270D4">
        <w:rPr>
          <w:rFonts w:ascii="Arial" w:hAnsi="Arial" w:cs="Arial"/>
          <w:b/>
          <w:bCs/>
        </w:rPr>
        <w:t>$</w:t>
      </w:r>
      <w:r w:rsidRPr="00A17CA3">
        <w:rPr>
          <w:rFonts w:ascii="Arial" w:hAnsi="Arial" w:cs="Arial"/>
          <w:b/>
        </w:rPr>
        <w:t>69.</w:t>
      </w:r>
      <w:r w:rsidR="00FD7F0D">
        <w:rPr>
          <w:rFonts w:ascii="Arial" w:hAnsi="Arial" w:cs="Arial"/>
          <w:b/>
        </w:rPr>
        <w:t>449</w:t>
      </w:r>
      <w:r w:rsidRPr="00A17CA3">
        <w:rPr>
          <w:rFonts w:ascii="Arial" w:hAnsi="Arial" w:cs="Arial"/>
          <w:b/>
        </w:rPr>
        <w:t>.</w:t>
      </w:r>
      <w:r w:rsidR="00FD7F0D">
        <w:rPr>
          <w:rFonts w:ascii="Arial" w:hAnsi="Arial" w:cs="Arial"/>
          <w:b/>
        </w:rPr>
        <w:t>062</w:t>
      </w:r>
      <w:r w:rsidRPr="00A17CA3">
        <w:rPr>
          <w:rFonts w:ascii="Arial" w:hAnsi="Arial" w:cs="Arial"/>
          <w:b/>
        </w:rPr>
        <w:t>.</w:t>
      </w:r>
      <w:r w:rsidR="00FD7F0D">
        <w:rPr>
          <w:rFonts w:ascii="Arial" w:hAnsi="Arial" w:cs="Arial"/>
          <w:b/>
        </w:rPr>
        <w:t>602</w:t>
      </w:r>
      <w:r w:rsidRPr="00A17CA3">
        <w:rPr>
          <w:rFonts w:ascii="Arial" w:hAnsi="Arial" w:cs="Arial"/>
          <w:bCs/>
        </w:rPr>
        <w:t xml:space="preserve"> y el presupuesto ejecutado fue de </w:t>
      </w:r>
      <w:r w:rsidRPr="00A17CA3">
        <w:rPr>
          <w:rFonts w:ascii="Arial" w:hAnsi="Arial" w:cs="Arial"/>
          <w:b/>
        </w:rPr>
        <w:t>$51.926.625.063</w:t>
      </w:r>
      <w:r w:rsidR="007C3423" w:rsidRPr="00704623">
        <w:rPr>
          <w:rFonts w:ascii="Arial" w:hAnsi="Arial" w:cs="Arial"/>
          <w:b/>
        </w:rPr>
        <w:t xml:space="preserve">, </w:t>
      </w:r>
      <w:r w:rsidR="007C3423" w:rsidRPr="00704623">
        <w:rPr>
          <w:rFonts w:ascii="Arial" w:hAnsi="Arial" w:cs="Arial"/>
        </w:rPr>
        <w:t xml:space="preserve">con un porcentaje de ejecución del </w:t>
      </w:r>
      <w:r w:rsidR="007C3423" w:rsidRPr="00704623">
        <w:rPr>
          <w:rFonts w:ascii="Arial" w:hAnsi="Arial" w:cs="Arial"/>
          <w:b/>
        </w:rPr>
        <w:t xml:space="preserve">75%, </w:t>
      </w:r>
      <w:r w:rsidR="00704623">
        <w:rPr>
          <w:rFonts w:ascii="Arial" w:hAnsi="Arial" w:cs="Arial"/>
          <w:bCs/>
        </w:rPr>
        <w:t xml:space="preserve">esto </w:t>
      </w:r>
      <w:r w:rsidRPr="00704623">
        <w:rPr>
          <w:rFonts w:ascii="Arial" w:hAnsi="Arial" w:cs="Arial"/>
          <w:bCs/>
        </w:rPr>
        <w:t>debido a</w:t>
      </w:r>
      <w:r w:rsidR="00FD7F0D" w:rsidRPr="00704623">
        <w:rPr>
          <w:rFonts w:ascii="Arial" w:hAnsi="Arial" w:cs="Arial"/>
          <w:bCs/>
        </w:rPr>
        <w:t xml:space="preserve"> que</w:t>
      </w:r>
      <w:r w:rsidR="00C270D4" w:rsidRPr="00704623">
        <w:rPr>
          <w:rFonts w:ascii="Arial" w:hAnsi="Arial" w:cs="Arial"/>
          <w:bCs/>
        </w:rPr>
        <w:t xml:space="preserve">; </w:t>
      </w:r>
      <w:r w:rsidR="00B22234" w:rsidRPr="00704623">
        <w:rPr>
          <w:rFonts w:ascii="Arial" w:hAnsi="Arial" w:cs="Arial"/>
          <w:bCs/>
        </w:rPr>
        <w:t>la congelación de los recursos por parte del Distrito</w:t>
      </w:r>
      <w:r w:rsidR="00C270D4" w:rsidRPr="00704623">
        <w:rPr>
          <w:rFonts w:ascii="Arial" w:hAnsi="Arial" w:cs="Arial"/>
          <w:bCs/>
        </w:rPr>
        <w:t xml:space="preserve"> </w:t>
      </w:r>
      <w:r w:rsidR="00B22234" w:rsidRPr="00704623">
        <w:rPr>
          <w:rFonts w:ascii="Arial" w:hAnsi="Arial" w:cs="Arial"/>
          <w:bCs/>
        </w:rPr>
        <w:t>de Medellín en el mes de mayo</w:t>
      </w:r>
      <w:r w:rsidR="003503DF">
        <w:rPr>
          <w:rFonts w:ascii="Arial" w:hAnsi="Arial" w:cs="Arial"/>
          <w:bCs/>
        </w:rPr>
        <w:t xml:space="preserve"> y fueron reincorporados en el mes de noviembre</w:t>
      </w:r>
      <w:bookmarkStart w:id="12" w:name="_GoBack"/>
      <w:bookmarkEnd w:id="12"/>
      <w:r w:rsidR="00C270D4" w:rsidRPr="00704623">
        <w:rPr>
          <w:rFonts w:ascii="Arial" w:hAnsi="Arial" w:cs="Arial"/>
          <w:bCs/>
        </w:rPr>
        <w:t xml:space="preserve">, </w:t>
      </w:r>
      <w:r w:rsidR="00B22234" w:rsidRPr="00704623">
        <w:rPr>
          <w:rFonts w:ascii="Arial" w:hAnsi="Arial" w:cs="Arial"/>
          <w:bCs/>
        </w:rPr>
        <w:t xml:space="preserve">lleva a tomar medidas </w:t>
      </w:r>
      <w:r w:rsidR="002726F1" w:rsidRPr="00704623">
        <w:rPr>
          <w:rFonts w:ascii="Arial" w:hAnsi="Arial" w:cs="Arial"/>
          <w:bCs/>
        </w:rPr>
        <w:t xml:space="preserve">de contingencia </w:t>
      </w:r>
      <w:r w:rsidR="00B22234" w:rsidRPr="00704623">
        <w:rPr>
          <w:rFonts w:ascii="Arial" w:hAnsi="Arial" w:cs="Arial"/>
          <w:bCs/>
        </w:rPr>
        <w:t>en la ejecución, lo que limita cumplir con l</w:t>
      </w:r>
      <w:r w:rsidR="001D2108" w:rsidRPr="00704623">
        <w:rPr>
          <w:rFonts w:ascii="Arial" w:hAnsi="Arial" w:cs="Arial"/>
          <w:bCs/>
        </w:rPr>
        <w:t>as metas</w:t>
      </w:r>
      <w:r w:rsidR="00B22234" w:rsidRPr="00704623">
        <w:rPr>
          <w:rFonts w:ascii="Arial" w:hAnsi="Arial" w:cs="Arial"/>
          <w:bCs/>
        </w:rPr>
        <w:t xml:space="preserve"> proyectad</w:t>
      </w:r>
      <w:r w:rsidR="001D2108" w:rsidRPr="00704623">
        <w:rPr>
          <w:rFonts w:ascii="Arial" w:hAnsi="Arial" w:cs="Arial"/>
          <w:bCs/>
        </w:rPr>
        <w:t>as</w:t>
      </w:r>
      <w:r w:rsidR="00B22234" w:rsidRPr="00704623">
        <w:rPr>
          <w:rFonts w:ascii="Arial" w:hAnsi="Arial" w:cs="Arial"/>
          <w:bCs/>
        </w:rPr>
        <w:t xml:space="preserve"> por parte de los procesos</w:t>
      </w:r>
      <w:r w:rsidR="001D2108" w:rsidRPr="00704623">
        <w:rPr>
          <w:rFonts w:ascii="Arial" w:hAnsi="Arial" w:cs="Arial"/>
          <w:bCs/>
        </w:rPr>
        <w:t xml:space="preserve"> en el inicio de la vigencia</w:t>
      </w:r>
      <w:r w:rsidR="00C270D4" w:rsidRPr="00704623">
        <w:rPr>
          <w:rFonts w:ascii="Arial" w:hAnsi="Arial" w:cs="Arial"/>
          <w:bCs/>
        </w:rPr>
        <w:t>,</w:t>
      </w:r>
      <w:r w:rsidR="00704623">
        <w:rPr>
          <w:rFonts w:ascii="Arial" w:hAnsi="Arial" w:cs="Arial"/>
          <w:bCs/>
        </w:rPr>
        <w:t xml:space="preserve"> </w:t>
      </w:r>
      <w:r w:rsidR="00C270D4" w:rsidRPr="00223D38">
        <w:rPr>
          <w:rFonts w:ascii="Arial" w:hAnsi="Arial" w:cs="Arial"/>
          <w:bCs/>
        </w:rPr>
        <w:t xml:space="preserve">adicionalmente </w:t>
      </w:r>
      <w:r w:rsidR="00FD7F0D" w:rsidRPr="00223D38">
        <w:rPr>
          <w:rFonts w:ascii="Arial" w:hAnsi="Arial" w:cs="Arial"/>
          <w:bCs/>
        </w:rPr>
        <w:t xml:space="preserve">los recursos de </w:t>
      </w:r>
      <w:r w:rsidR="00B22234" w:rsidRPr="00223D38">
        <w:rPr>
          <w:rFonts w:ascii="Arial" w:hAnsi="Arial" w:cs="Arial"/>
          <w:bCs/>
        </w:rPr>
        <w:t>P</w:t>
      </w:r>
      <w:r w:rsidR="00FD7F0D" w:rsidRPr="00223D38">
        <w:rPr>
          <w:rFonts w:ascii="Arial" w:hAnsi="Arial" w:cs="Arial"/>
          <w:bCs/>
        </w:rPr>
        <w:t xml:space="preserve">lanes de </w:t>
      </w:r>
      <w:r w:rsidR="00B22234" w:rsidRPr="00223D38">
        <w:rPr>
          <w:rFonts w:ascii="Arial" w:hAnsi="Arial" w:cs="Arial"/>
          <w:bCs/>
        </w:rPr>
        <w:t>F</w:t>
      </w:r>
      <w:r w:rsidR="00FD7F0D" w:rsidRPr="00223D38">
        <w:rPr>
          <w:rFonts w:ascii="Arial" w:hAnsi="Arial" w:cs="Arial"/>
          <w:bCs/>
        </w:rPr>
        <w:t xml:space="preserve">omento </w:t>
      </w:r>
      <w:r w:rsidR="007E38A5" w:rsidRPr="00223D38">
        <w:rPr>
          <w:rFonts w:ascii="Arial" w:hAnsi="Arial" w:cs="Arial"/>
          <w:bCs/>
        </w:rPr>
        <w:t>a la Calidad</w:t>
      </w:r>
      <w:r w:rsidR="00704623" w:rsidRPr="00223D38">
        <w:rPr>
          <w:rFonts w:ascii="Arial" w:hAnsi="Arial" w:cs="Arial"/>
          <w:bCs/>
        </w:rPr>
        <w:t xml:space="preserve"> de vigencias anteriores</w:t>
      </w:r>
      <w:r w:rsidR="002726F1" w:rsidRPr="00223D38">
        <w:rPr>
          <w:rFonts w:ascii="Arial" w:hAnsi="Arial" w:cs="Arial"/>
          <w:bCs/>
        </w:rPr>
        <w:t xml:space="preserve"> que ingresan a la institución por recursos de balance, se incorporan después del segundo semestre</w:t>
      </w:r>
      <w:r w:rsidR="00704623" w:rsidRPr="00223D38">
        <w:rPr>
          <w:rFonts w:ascii="Arial" w:hAnsi="Arial" w:cs="Arial"/>
          <w:bCs/>
        </w:rPr>
        <w:t>,</w:t>
      </w:r>
      <w:r w:rsidR="008E2E98" w:rsidRPr="00223D38">
        <w:rPr>
          <w:rFonts w:ascii="Arial" w:hAnsi="Arial" w:cs="Arial"/>
          <w:bCs/>
        </w:rPr>
        <w:t xml:space="preserve"> limitando la ejecución </w:t>
      </w:r>
      <w:r w:rsidR="00704623" w:rsidRPr="00223D38">
        <w:rPr>
          <w:rFonts w:ascii="Arial" w:hAnsi="Arial" w:cs="Arial"/>
          <w:bCs/>
        </w:rPr>
        <w:t xml:space="preserve">de estos, </w:t>
      </w:r>
      <w:r w:rsidR="008E2E98" w:rsidRPr="00223D38">
        <w:rPr>
          <w:rFonts w:ascii="Arial" w:hAnsi="Arial" w:cs="Arial"/>
          <w:bCs/>
        </w:rPr>
        <w:t>teniendo en cuenta que muchos de los proyectos formulados requieren cotizaciones y procesos contractuales</w:t>
      </w:r>
      <w:r w:rsidR="00B22234" w:rsidRPr="00223D38">
        <w:rPr>
          <w:rFonts w:ascii="Arial" w:hAnsi="Arial" w:cs="Arial"/>
          <w:bCs/>
        </w:rPr>
        <w:t>,</w:t>
      </w:r>
      <w:r w:rsidR="008E2E98" w:rsidRPr="00223D38">
        <w:rPr>
          <w:rFonts w:ascii="Arial" w:hAnsi="Arial" w:cs="Arial"/>
          <w:bCs/>
        </w:rPr>
        <w:t xml:space="preserve"> que tienen tiempos establecidos</w:t>
      </w:r>
      <w:r w:rsidR="00585454" w:rsidRPr="00223D38">
        <w:rPr>
          <w:rFonts w:ascii="Arial" w:hAnsi="Arial" w:cs="Arial"/>
          <w:bCs/>
        </w:rPr>
        <w:t xml:space="preserve">, </w:t>
      </w:r>
      <w:r w:rsidR="00223D38">
        <w:rPr>
          <w:rFonts w:ascii="Arial" w:hAnsi="Arial" w:cs="Arial"/>
          <w:bCs/>
        </w:rPr>
        <w:t>as</w:t>
      </w:r>
      <w:r w:rsidR="00994171">
        <w:rPr>
          <w:rFonts w:ascii="Arial" w:hAnsi="Arial" w:cs="Arial"/>
          <w:bCs/>
        </w:rPr>
        <w:t xml:space="preserve">í </w:t>
      </w:r>
      <w:r w:rsidR="00223D38">
        <w:rPr>
          <w:rFonts w:ascii="Arial" w:hAnsi="Arial" w:cs="Arial"/>
          <w:bCs/>
        </w:rPr>
        <w:t>mismo la incorporación de excedentes financieros finalizando la vigencia</w:t>
      </w:r>
      <w:r w:rsidR="00B34A02">
        <w:rPr>
          <w:rFonts w:ascii="Arial" w:hAnsi="Arial" w:cs="Arial"/>
          <w:bCs/>
        </w:rPr>
        <w:t>,</w:t>
      </w:r>
      <w:r w:rsidR="00223D38">
        <w:rPr>
          <w:rFonts w:ascii="Arial" w:hAnsi="Arial" w:cs="Arial"/>
          <w:bCs/>
        </w:rPr>
        <w:t xml:space="preserve"> </w:t>
      </w:r>
      <w:r w:rsidR="00DE4631">
        <w:rPr>
          <w:rFonts w:ascii="Arial" w:hAnsi="Arial" w:cs="Arial"/>
          <w:bCs/>
        </w:rPr>
        <w:t xml:space="preserve">aumentan el porcentaje de inejecución. </w:t>
      </w:r>
    </w:p>
    <w:p w14:paraId="61585049" w14:textId="77777777" w:rsidR="0007133B" w:rsidRPr="00C270D4" w:rsidRDefault="0007133B" w:rsidP="00A17CA3">
      <w:pPr>
        <w:pStyle w:val="Textoindependiente"/>
        <w:jc w:val="both"/>
        <w:rPr>
          <w:rFonts w:ascii="Arial" w:hAnsi="Arial" w:cs="Arial"/>
          <w:bCs/>
          <w:highlight w:val="yellow"/>
        </w:rPr>
      </w:pPr>
    </w:p>
    <w:tbl>
      <w:tblPr>
        <w:tblW w:w="6440" w:type="dxa"/>
        <w:jc w:val="center"/>
        <w:tblCellMar>
          <w:left w:w="70" w:type="dxa"/>
          <w:right w:w="70" w:type="dxa"/>
        </w:tblCellMar>
        <w:tblLook w:val="04A0" w:firstRow="1" w:lastRow="0" w:firstColumn="1" w:lastColumn="0" w:noHBand="0" w:noVBand="1"/>
      </w:tblPr>
      <w:tblGrid>
        <w:gridCol w:w="1200"/>
        <w:gridCol w:w="1960"/>
        <w:gridCol w:w="1920"/>
        <w:gridCol w:w="1360"/>
      </w:tblGrid>
      <w:tr w:rsidR="0007133B" w:rsidRPr="0007133B" w14:paraId="6806DAE0" w14:textId="77777777" w:rsidTr="0007133B">
        <w:trPr>
          <w:trHeight w:val="300"/>
          <w:jc w:val="center"/>
        </w:trPr>
        <w:tc>
          <w:tcPr>
            <w:tcW w:w="644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57EAEDC" w14:textId="77777777" w:rsidR="0007133B" w:rsidRPr="0007133B" w:rsidRDefault="0007133B" w:rsidP="0007133B">
            <w:pPr>
              <w:jc w:val="center"/>
              <w:rPr>
                <w:rFonts w:ascii="Calibri" w:eastAsia="Times New Roman" w:hAnsi="Calibri" w:cs="Calibri"/>
                <w:b/>
                <w:bCs/>
                <w:color w:val="000000"/>
                <w:sz w:val="22"/>
                <w:szCs w:val="22"/>
                <w:lang w:eastAsia="es-CO"/>
              </w:rPr>
            </w:pPr>
            <w:r w:rsidRPr="0007133B">
              <w:rPr>
                <w:rFonts w:ascii="Calibri" w:eastAsia="Times New Roman" w:hAnsi="Calibri" w:cs="Calibri"/>
                <w:b/>
                <w:bCs/>
                <w:color w:val="000000"/>
                <w:sz w:val="22"/>
                <w:szCs w:val="22"/>
                <w:lang w:eastAsia="es-CO"/>
              </w:rPr>
              <w:t>PRESUPUESTO TOTAL Y EJECUTADO POR LÍNEAS</w:t>
            </w:r>
          </w:p>
        </w:tc>
      </w:tr>
      <w:tr w:rsidR="0007133B" w:rsidRPr="0007133B" w14:paraId="37D4CB93" w14:textId="77777777" w:rsidTr="0007133B">
        <w:trPr>
          <w:trHeight w:val="600"/>
          <w:jc w:val="center"/>
        </w:trPr>
        <w:tc>
          <w:tcPr>
            <w:tcW w:w="1200" w:type="dxa"/>
            <w:tcBorders>
              <w:top w:val="nil"/>
              <w:left w:val="single" w:sz="4" w:space="0" w:color="auto"/>
              <w:bottom w:val="single" w:sz="4" w:space="0" w:color="auto"/>
              <w:right w:val="single" w:sz="4" w:space="0" w:color="auto"/>
            </w:tcBorders>
            <w:shd w:val="clear" w:color="auto" w:fill="auto"/>
            <w:vAlign w:val="center"/>
            <w:hideMark/>
          </w:tcPr>
          <w:p w14:paraId="6A07C2FA" w14:textId="77777777" w:rsidR="0007133B" w:rsidRPr="0007133B" w:rsidRDefault="0007133B" w:rsidP="0007133B">
            <w:pPr>
              <w:jc w:val="center"/>
              <w:rPr>
                <w:rFonts w:ascii="Calibri" w:eastAsia="Times New Roman" w:hAnsi="Calibri" w:cs="Calibri"/>
                <w:b/>
                <w:bCs/>
                <w:color w:val="000000"/>
                <w:sz w:val="22"/>
                <w:szCs w:val="22"/>
                <w:lang w:eastAsia="es-CO"/>
              </w:rPr>
            </w:pPr>
            <w:r w:rsidRPr="0007133B">
              <w:rPr>
                <w:rFonts w:ascii="Calibri" w:eastAsia="Times New Roman" w:hAnsi="Calibri" w:cs="Calibri"/>
                <w:b/>
                <w:bCs/>
                <w:color w:val="000000"/>
                <w:sz w:val="22"/>
                <w:szCs w:val="22"/>
                <w:lang w:eastAsia="es-CO"/>
              </w:rPr>
              <w:t>LÍNEAS</w:t>
            </w:r>
          </w:p>
        </w:tc>
        <w:tc>
          <w:tcPr>
            <w:tcW w:w="1960" w:type="dxa"/>
            <w:tcBorders>
              <w:top w:val="nil"/>
              <w:left w:val="nil"/>
              <w:bottom w:val="single" w:sz="4" w:space="0" w:color="auto"/>
              <w:right w:val="single" w:sz="4" w:space="0" w:color="auto"/>
            </w:tcBorders>
            <w:shd w:val="clear" w:color="auto" w:fill="auto"/>
            <w:vAlign w:val="center"/>
            <w:hideMark/>
          </w:tcPr>
          <w:p w14:paraId="46CFD779" w14:textId="77777777" w:rsidR="0007133B" w:rsidRPr="0007133B" w:rsidRDefault="0007133B" w:rsidP="0007133B">
            <w:pPr>
              <w:jc w:val="center"/>
              <w:rPr>
                <w:rFonts w:ascii="Calibri" w:eastAsia="Times New Roman" w:hAnsi="Calibri" w:cs="Calibri"/>
                <w:b/>
                <w:bCs/>
                <w:color w:val="000000"/>
                <w:sz w:val="22"/>
                <w:szCs w:val="22"/>
                <w:lang w:eastAsia="es-CO"/>
              </w:rPr>
            </w:pPr>
            <w:r w:rsidRPr="0007133B">
              <w:rPr>
                <w:rFonts w:ascii="Calibri" w:eastAsia="Times New Roman" w:hAnsi="Calibri" w:cs="Calibri"/>
                <w:b/>
                <w:bCs/>
                <w:color w:val="000000"/>
                <w:sz w:val="22"/>
                <w:szCs w:val="22"/>
                <w:lang w:eastAsia="es-CO"/>
              </w:rPr>
              <w:t>PRESUPUESTO TOTAL</w:t>
            </w:r>
          </w:p>
        </w:tc>
        <w:tc>
          <w:tcPr>
            <w:tcW w:w="1920" w:type="dxa"/>
            <w:tcBorders>
              <w:top w:val="nil"/>
              <w:left w:val="nil"/>
              <w:bottom w:val="single" w:sz="4" w:space="0" w:color="auto"/>
              <w:right w:val="single" w:sz="4" w:space="0" w:color="auto"/>
            </w:tcBorders>
            <w:shd w:val="clear" w:color="auto" w:fill="auto"/>
            <w:vAlign w:val="center"/>
            <w:hideMark/>
          </w:tcPr>
          <w:p w14:paraId="2E8A10F4" w14:textId="77777777" w:rsidR="0007133B" w:rsidRPr="0007133B" w:rsidRDefault="0007133B" w:rsidP="0007133B">
            <w:pPr>
              <w:jc w:val="center"/>
              <w:rPr>
                <w:rFonts w:ascii="Calibri" w:eastAsia="Times New Roman" w:hAnsi="Calibri" w:cs="Calibri"/>
                <w:b/>
                <w:bCs/>
                <w:color w:val="000000"/>
                <w:sz w:val="22"/>
                <w:szCs w:val="22"/>
                <w:lang w:eastAsia="es-CO"/>
              </w:rPr>
            </w:pPr>
            <w:r w:rsidRPr="0007133B">
              <w:rPr>
                <w:rFonts w:ascii="Calibri" w:eastAsia="Times New Roman" w:hAnsi="Calibri" w:cs="Calibri"/>
                <w:b/>
                <w:bCs/>
                <w:color w:val="000000"/>
                <w:sz w:val="22"/>
                <w:szCs w:val="22"/>
                <w:lang w:eastAsia="es-CO"/>
              </w:rPr>
              <w:t>PRESUPUESTO EJECUTADO</w:t>
            </w:r>
          </w:p>
        </w:tc>
        <w:tc>
          <w:tcPr>
            <w:tcW w:w="1360" w:type="dxa"/>
            <w:tcBorders>
              <w:top w:val="nil"/>
              <w:left w:val="nil"/>
              <w:bottom w:val="single" w:sz="4" w:space="0" w:color="auto"/>
              <w:right w:val="single" w:sz="4" w:space="0" w:color="auto"/>
            </w:tcBorders>
            <w:shd w:val="clear" w:color="auto" w:fill="auto"/>
            <w:vAlign w:val="center"/>
            <w:hideMark/>
          </w:tcPr>
          <w:p w14:paraId="01B92BDF" w14:textId="77777777" w:rsidR="0007133B" w:rsidRPr="0007133B" w:rsidRDefault="0007133B" w:rsidP="0007133B">
            <w:pPr>
              <w:jc w:val="center"/>
              <w:rPr>
                <w:rFonts w:ascii="Calibri" w:eastAsia="Times New Roman" w:hAnsi="Calibri" w:cs="Calibri"/>
                <w:b/>
                <w:bCs/>
                <w:color w:val="000000"/>
                <w:sz w:val="22"/>
                <w:szCs w:val="22"/>
                <w:lang w:eastAsia="es-CO"/>
              </w:rPr>
            </w:pPr>
            <w:r w:rsidRPr="0007133B">
              <w:rPr>
                <w:rFonts w:ascii="Calibri" w:eastAsia="Times New Roman" w:hAnsi="Calibri" w:cs="Calibri"/>
                <w:b/>
                <w:bCs/>
                <w:color w:val="000000"/>
                <w:sz w:val="22"/>
                <w:szCs w:val="22"/>
                <w:lang w:eastAsia="es-CO"/>
              </w:rPr>
              <w:t>% EJECUCIÓN</w:t>
            </w:r>
          </w:p>
        </w:tc>
      </w:tr>
      <w:tr w:rsidR="0007133B" w:rsidRPr="0007133B" w14:paraId="700A7E63" w14:textId="77777777" w:rsidTr="0007133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9929DC5" w14:textId="77777777" w:rsidR="0007133B" w:rsidRPr="0007133B" w:rsidRDefault="0007133B" w:rsidP="0007133B">
            <w:pPr>
              <w:jc w:val="center"/>
              <w:rPr>
                <w:rFonts w:ascii="Calibri" w:eastAsia="Times New Roman" w:hAnsi="Calibri" w:cs="Calibri"/>
                <w:color w:val="000000"/>
                <w:sz w:val="22"/>
                <w:szCs w:val="22"/>
                <w:lang w:eastAsia="es-CO"/>
              </w:rPr>
            </w:pPr>
            <w:r w:rsidRPr="0007133B">
              <w:rPr>
                <w:rFonts w:ascii="Calibri" w:eastAsia="Times New Roman" w:hAnsi="Calibri" w:cs="Calibri"/>
                <w:color w:val="000000"/>
                <w:sz w:val="22"/>
                <w:szCs w:val="22"/>
                <w:lang w:eastAsia="es-CO"/>
              </w:rPr>
              <w:t>1</w:t>
            </w:r>
          </w:p>
        </w:tc>
        <w:tc>
          <w:tcPr>
            <w:tcW w:w="1960" w:type="dxa"/>
            <w:tcBorders>
              <w:top w:val="nil"/>
              <w:left w:val="nil"/>
              <w:bottom w:val="single" w:sz="4" w:space="0" w:color="auto"/>
              <w:right w:val="single" w:sz="4" w:space="0" w:color="auto"/>
            </w:tcBorders>
            <w:shd w:val="clear" w:color="auto" w:fill="auto"/>
            <w:noWrap/>
            <w:vAlign w:val="center"/>
            <w:hideMark/>
          </w:tcPr>
          <w:p w14:paraId="08BB7778" w14:textId="77777777" w:rsidR="0007133B" w:rsidRPr="0007133B" w:rsidRDefault="0007133B" w:rsidP="0007133B">
            <w:pPr>
              <w:jc w:val="right"/>
              <w:rPr>
                <w:rFonts w:ascii="Calibri" w:eastAsia="Times New Roman" w:hAnsi="Calibri" w:cs="Calibri"/>
                <w:color w:val="000000"/>
                <w:sz w:val="22"/>
                <w:szCs w:val="22"/>
                <w:lang w:eastAsia="es-CO"/>
              </w:rPr>
            </w:pPr>
            <w:r w:rsidRPr="0007133B">
              <w:rPr>
                <w:rFonts w:ascii="Calibri" w:eastAsia="Times New Roman" w:hAnsi="Calibri" w:cs="Calibri"/>
                <w:color w:val="000000"/>
                <w:sz w:val="22"/>
                <w:szCs w:val="22"/>
                <w:lang w:eastAsia="es-CO"/>
              </w:rPr>
              <w:t>$ 22,930,163,416</w:t>
            </w:r>
          </w:p>
        </w:tc>
        <w:tc>
          <w:tcPr>
            <w:tcW w:w="1920" w:type="dxa"/>
            <w:tcBorders>
              <w:top w:val="nil"/>
              <w:left w:val="nil"/>
              <w:bottom w:val="single" w:sz="4" w:space="0" w:color="auto"/>
              <w:right w:val="single" w:sz="4" w:space="0" w:color="auto"/>
            </w:tcBorders>
            <w:shd w:val="clear" w:color="auto" w:fill="auto"/>
            <w:noWrap/>
            <w:vAlign w:val="center"/>
            <w:hideMark/>
          </w:tcPr>
          <w:p w14:paraId="1AE2F576" w14:textId="77777777" w:rsidR="0007133B" w:rsidRPr="0007133B" w:rsidRDefault="0007133B" w:rsidP="0007133B">
            <w:pPr>
              <w:jc w:val="right"/>
              <w:rPr>
                <w:rFonts w:ascii="Calibri" w:eastAsia="Times New Roman" w:hAnsi="Calibri" w:cs="Calibri"/>
                <w:color w:val="000000"/>
                <w:sz w:val="22"/>
                <w:szCs w:val="22"/>
                <w:lang w:eastAsia="es-CO"/>
              </w:rPr>
            </w:pPr>
            <w:r w:rsidRPr="0007133B">
              <w:rPr>
                <w:rFonts w:ascii="Calibri" w:eastAsia="Times New Roman" w:hAnsi="Calibri" w:cs="Calibri"/>
                <w:color w:val="000000"/>
                <w:sz w:val="22"/>
                <w:szCs w:val="22"/>
                <w:lang w:eastAsia="es-CO"/>
              </w:rPr>
              <w:t>$ 14,227,663,016</w:t>
            </w:r>
          </w:p>
        </w:tc>
        <w:tc>
          <w:tcPr>
            <w:tcW w:w="1360" w:type="dxa"/>
            <w:tcBorders>
              <w:top w:val="nil"/>
              <w:left w:val="nil"/>
              <w:bottom w:val="single" w:sz="4" w:space="0" w:color="auto"/>
              <w:right w:val="single" w:sz="4" w:space="0" w:color="auto"/>
            </w:tcBorders>
            <w:shd w:val="clear" w:color="auto" w:fill="auto"/>
            <w:noWrap/>
            <w:vAlign w:val="bottom"/>
            <w:hideMark/>
          </w:tcPr>
          <w:p w14:paraId="0FEF728E" w14:textId="77777777" w:rsidR="0007133B" w:rsidRPr="0007133B" w:rsidRDefault="0007133B" w:rsidP="0007133B">
            <w:pPr>
              <w:jc w:val="center"/>
              <w:rPr>
                <w:rFonts w:ascii="Calibri" w:eastAsia="Times New Roman" w:hAnsi="Calibri" w:cs="Calibri"/>
                <w:color w:val="000000"/>
                <w:sz w:val="22"/>
                <w:szCs w:val="22"/>
                <w:lang w:eastAsia="es-CO"/>
              </w:rPr>
            </w:pPr>
            <w:r w:rsidRPr="0007133B">
              <w:rPr>
                <w:rFonts w:ascii="Calibri" w:eastAsia="Times New Roman" w:hAnsi="Calibri" w:cs="Calibri"/>
                <w:color w:val="000000"/>
                <w:sz w:val="22"/>
                <w:szCs w:val="22"/>
                <w:lang w:eastAsia="es-CO"/>
              </w:rPr>
              <w:t>62%</w:t>
            </w:r>
          </w:p>
        </w:tc>
      </w:tr>
      <w:tr w:rsidR="0007133B" w:rsidRPr="0007133B" w14:paraId="11179B33" w14:textId="77777777" w:rsidTr="0007133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D9F7CC5" w14:textId="77777777" w:rsidR="0007133B" w:rsidRPr="0007133B" w:rsidRDefault="0007133B" w:rsidP="0007133B">
            <w:pPr>
              <w:jc w:val="center"/>
              <w:rPr>
                <w:rFonts w:ascii="Calibri" w:eastAsia="Times New Roman" w:hAnsi="Calibri" w:cs="Calibri"/>
                <w:color w:val="000000"/>
                <w:sz w:val="22"/>
                <w:szCs w:val="22"/>
                <w:lang w:eastAsia="es-CO"/>
              </w:rPr>
            </w:pPr>
            <w:r w:rsidRPr="0007133B">
              <w:rPr>
                <w:rFonts w:ascii="Calibri" w:eastAsia="Times New Roman" w:hAnsi="Calibri" w:cs="Calibri"/>
                <w:color w:val="000000"/>
                <w:sz w:val="22"/>
                <w:szCs w:val="22"/>
                <w:lang w:eastAsia="es-CO"/>
              </w:rPr>
              <w:t>2</w:t>
            </w:r>
          </w:p>
        </w:tc>
        <w:tc>
          <w:tcPr>
            <w:tcW w:w="1960" w:type="dxa"/>
            <w:tcBorders>
              <w:top w:val="nil"/>
              <w:left w:val="nil"/>
              <w:bottom w:val="single" w:sz="4" w:space="0" w:color="auto"/>
              <w:right w:val="single" w:sz="4" w:space="0" w:color="auto"/>
            </w:tcBorders>
            <w:shd w:val="clear" w:color="auto" w:fill="auto"/>
            <w:noWrap/>
            <w:vAlign w:val="center"/>
            <w:hideMark/>
          </w:tcPr>
          <w:p w14:paraId="4A82857B" w14:textId="77777777" w:rsidR="0007133B" w:rsidRPr="0007133B" w:rsidRDefault="0007133B" w:rsidP="0007133B">
            <w:pPr>
              <w:jc w:val="right"/>
              <w:rPr>
                <w:rFonts w:ascii="Calibri" w:eastAsia="Times New Roman" w:hAnsi="Calibri" w:cs="Calibri"/>
                <w:color w:val="000000"/>
                <w:sz w:val="22"/>
                <w:szCs w:val="22"/>
                <w:lang w:eastAsia="es-CO"/>
              </w:rPr>
            </w:pPr>
            <w:r w:rsidRPr="0007133B">
              <w:rPr>
                <w:rFonts w:ascii="Calibri" w:eastAsia="Times New Roman" w:hAnsi="Calibri" w:cs="Calibri"/>
                <w:color w:val="000000"/>
                <w:sz w:val="22"/>
                <w:szCs w:val="22"/>
                <w:lang w:eastAsia="es-CO"/>
              </w:rPr>
              <w:t>$ 0</w:t>
            </w:r>
          </w:p>
        </w:tc>
        <w:tc>
          <w:tcPr>
            <w:tcW w:w="1920" w:type="dxa"/>
            <w:tcBorders>
              <w:top w:val="nil"/>
              <w:left w:val="nil"/>
              <w:bottom w:val="single" w:sz="4" w:space="0" w:color="auto"/>
              <w:right w:val="single" w:sz="4" w:space="0" w:color="auto"/>
            </w:tcBorders>
            <w:shd w:val="clear" w:color="auto" w:fill="auto"/>
            <w:noWrap/>
            <w:vAlign w:val="center"/>
            <w:hideMark/>
          </w:tcPr>
          <w:p w14:paraId="0C479973" w14:textId="77777777" w:rsidR="0007133B" w:rsidRPr="0007133B" w:rsidRDefault="0007133B" w:rsidP="0007133B">
            <w:pPr>
              <w:jc w:val="right"/>
              <w:rPr>
                <w:rFonts w:ascii="Calibri" w:eastAsia="Times New Roman" w:hAnsi="Calibri" w:cs="Calibri"/>
                <w:color w:val="000000"/>
                <w:sz w:val="22"/>
                <w:szCs w:val="22"/>
                <w:lang w:eastAsia="es-CO"/>
              </w:rPr>
            </w:pPr>
            <w:r w:rsidRPr="0007133B">
              <w:rPr>
                <w:rFonts w:ascii="Calibri" w:eastAsia="Times New Roman" w:hAnsi="Calibri" w:cs="Calibri"/>
                <w:color w:val="000000"/>
                <w:sz w:val="22"/>
                <w:szCs w:val="22"/>
                <w:lang w:eastAsia="es-CO"/>
              </w:rPr>
              <w:t>$ 0</w:t>
            </w:r>
          </w:p>
        </w:tc>
        <w:tc>
          <w:tcPr>
            <w:tcW w:w="1360" w:type="dxa"/>
            <w:tcBorders>
              <w:top w:val="nil"/>
              <w:left w:val="nil"/>
              <w:bottom w:val="single" w:sz="4" w:space="0" w:color="auto"/>
              <w:right w:val="single" w:sz="4" w:space="0" w:color="auto"/>
            </w:tcBorders>
            <w:shd w:val="clear" w:color="auto" w:fill="auto"/>
            <w:noWrap/>
            <w:vAlign w:val="bottom"/>
            <w:hideMark/>
          </w:tcPr>
          <w:p w14:paraId="31D69B7B" w14:textId="77777777" w:rsidR="0007133B" w:rsidRPr="0007133B" w:rsidRDefault="0007133B" w:rsidP="0007133B">
            <w:pPr>
              <w:jc w:val="center"/>
              <w:rPr>
                <w:rFonts w:ascii="Calibri" w:eastAsia="Times New Roman" w:hAnsi="Calibri" w:cs="Calibri"/>
                <w:color w:val="000000"/>
                <w:sz w:val="22"/>
                <w:szCs w:val="22"/>
                <w:lang w:eastAsia="es-CO"/>
              </w:rPr>
            </w:pPr>
            <w:r w:rsidRPr="0007133B">
              <w:rPr>
                <w:rFonts w:ascii="Calibri" w:eastAsia="Times New Roman" w:hAnsi="Calibri" w:cs="Calibri"/>
                <w:color w:val="000000"/>
                <w:sz w:val="22"/>
                <w:szCs w:val="22"/>
                <w:lang w:eastAsia="es-CO"/>
              </w:rPr>
              <w:t>0%</w:t>
            </w:r>
          </w:p>
        </w:tc>
      </w:tr>
      <w:tr w:rsidR="0007133B" w:rsidRPr="0007133B" w14:paraId="62235258" w14:textId="77777777" w:rsidTr="0007133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1A99B04" w14:textId="77777777" w:rsidR="0007133B" w:rsidRPr="0007133B" w:rsidRDefault="0007133B" w:rsidP="0007133B">
            <w:pPr>
              <w:jc w:val="center"/>
              <w:rPr>
                <w:rFonts w:ascii="Calibri" w:eastAsia="Times New Roman" w:hAnsi="Calibri" w:cs="Calibri"/>
                <w:color w:val="000000"/>
                <w:sz w:val="22"/>
                <w:szCs w:val="22"/>
                <w:lang w:eastAsia="es-CO"/>
              </w:rPr>
            </w:pPr>
            <w:r w:rsidRPr="0007133B">
              <w:rPr>
                <w:rFonts w:ascii="Calibri" w:eastAsia="Times New Roman" w:hAnsi="Calibri" w:cs="Calibri"/>
                <w:color w:val="000000"/>
                <w:sz w:val="22"/>
                <w:szCs w:val="22"/>
                <w:lang w:eastAsia="es-CO"/>
              </w:rPr>
              <w:t>3</w:t>
            </w:r>
          </w:p>
        </w:tc>
        <w:tc>
          <w:tcPr>
            <w:tcW w:w="1960" w:type="dxa"/>
            <w:tcBorders>
              <w:top w:val="nil"/>
              <w:left w:val="nil"/>
              <w:bottom w:val="single" w:sz="4" w:space="0" w:color="auto"/>
              <w:right w:val="single" w:sz="4" w:space="0" w:color="auto"/>
            </w:tcBorders>
            <w:shd w:val="clear" w:color="auto" w:fill="auto"/>
            <w:noWrap/>
            <w:vAlign w:val="center"/>
            <w:hideMark/>
          </w:tcPr>
          <w:p w14:paraId="72ACB7B9" w14:textId="77777777" w:rsidR="0007133B" w:rsidRPr="0007133B" w:rsidRDefault="0007133B" w:rsidP="0007133B">
            <w:pPr>
              <w:jc w:val="right"/>
              <w:rPr>
                <w:rFonts w:ascii="Calibri" w:eastAsia="Times New Roman" w:hAnsi="Calibri" w:cs="Calibri"/>
                <w:color w:val="000000"/>
                <w:sz w:val="22"/>
                <w:szCs w:val="22"/>
                <w:lang w:eastAsia="es-CO"/>
              </w:rPr>
            </w:pPr>
            <w:r w:rsidRPr="0007133B">
              <w:rPr>
                <w:rFonts w:ascii="Calibri" w:eastAsia="Times New Roman" w:hAnsi="Calibri" w:cs="Calibri"/>
                <w:color w:val="000000"/>
                <w:sz w:val="22"/>
                <w:szCs w:val="22"/>
                <w:lang w:eastAsia="es-CO"/>
              </w:rPr>
              <w:t>$ 1,582,327,376</w:t>
            </w:r>
          </w:p>
        </w:tc>
        <w:tc>
          <w:tcPr>
            <w:tcW w:w="1920" w:type="dxa"/>
            <w:tcBorders>
              <w:top w:val="nil"/>
              <w:left w:val="nil"/>
              <w:bottom w:val="single" w:sz="4" w:space="0" w:color="auto"/>
              <w:right w:val="single" w:sz="4" w:space="0" w:color="auto"/>
            </w:tcBorders>
            <w:shd w:val="clear" w:color="auto" w:fill="auto"/>
            <w:noWrap/>
            <w:vAlign w:val="center"/>
            <w:hideMark/>
          </w:tcPr>
          <w:p w14:paraId="67113B27" w14:textId="77777777" w:rsidR="0007133B" w:rsidRPr="0007133B" w:rsidRDefault="0007133B" w:rsidP="0007133B">
            <w:pPr>
              <w:jc w:val="right"/>
              <w:rPr>
                <w:rFonts w:ascii="Calibri" w:eastAsia="Times New Roman" w:hAnsi="Calibri" w:cs="Calibri"/>
                <w:color w:val="000000"/>
                <w:sz w:val="22"/>
                <w:szCs w:val="22"/>
                <w:lang w:eastAsia="es-CO"/>
              </w:rPr>
            </w:pPr>
            <w:r w:rsidRPr="0007133B">
              <w:rPr>
                <w:rFonts w:ascii="Calibri" w:eastAsia="Times New Roman" w:hAnsi="Calibri" w:cs="Calibri"/>
                <w:color w:val="000000"/>
                <w:sz w:val="22"/>
                <w:szCs w:val="22"/>
                <w:lang w:eastAsia="es-CO"/>
              </w:rPr>
              <w:t>$ 1,216,084,346</w:t>
            </w:r>
          </w:p>
        </w:tc>
        <w:tc>
          <w:tcPr>
            <w:tcW w:w="1360" w:type="dxa"/>
            <w:tcBorders>
              <w:top w:val="nil"/>
              <w:left w:val="nil"/>
              <w:bottom w:val="single" w:sz="4" w:space="0" w:color="auto"/>
              <w:right w:val="single" w:sz="4" w:space="0" w:color="auto"/>
            </w:tcBorders>
            <w:shd w:val="clear" w:color="auto" w:fill="auto"/>
            <w:noWrap/>
            <w:vAlign w:val="bottom"/>
            <w:hideMark/>
          </w:tcPr>
          <w:p w14:paraId="1B172641" w14:textId="77777777" w:rsidR="0007133B" w:rsidRPr="0007133B" w:rsidRDefault="0007133B" w:rsidP="0007133B">
            <w:pPr>
              <w:jc w:val="center"/>
              <w:rPr>
                <w:rFonts w:ascii="Calibri" w:eastAsia="Times New Roman" w:hAnsi="Calibri" w:cs="Calibri"/>
                <w:color w:val="000000"/>
                <w:sz w:val="22"/>
                <w:szCs w:val="22"/>
                <w:lang w:eastAsia="es-CO"/>
              </w:rPr>
            </w:pPr>
            <w:r w:rsidRPr="0007133B">
              <w:rPr>
                <w:rFonts w:ascii="Calibri" w:eastAsia="Times New Roman" w:hAnsi="Calibri" w:cs="Calibri"/>
                <w:color w:val="000000"/>
                <w:sz w:val="22"/>
                <w:szCs w:val="22"/>
                <w:lang w:eastAsia="es-CO"/>
              </w:rPr>
              <w:t>77%</w:t>
            </w:r>
          </w:p>
        </w:tc>
      </w:tr>
      <w:tr w:rsidR="0007133B" w:rsidRPr="0007133B" w14:paraId="03C5536D" w14:textId="77777777" w:rsidTr="0007133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001AE5CB" w14:textId="77777777" w:rsidR="0007133B" w:rsidRPr="0007133B" w:rsidRDefault="0007133B" w:rsidP="0007133B">
            <w:pPr>
              <w:jc w:val="center"/>
              <w:rPr>
                <w:rFonts w:ascii="Calibri" w:eastAsia="Times New Roman" w:hAnsi="Calibri" w:cs="Calibri"/>
                <w:color w:val="000000"/>
                <w:sz w:val="22"/>
                <w:szCs w:val="22"/>
                <w:lang w:eastAsia="es-CO"/>
              </w:rPr>
            </w:pPr>
            <w:r w:rsidRPr="0007133B">
              <w:rPr>
                <w:rFonts w:ascii="Calibri" w:eastAsia="Times New Roman" w:hAnsi="Calibri" w:cs="Calibri"/>
                <w:color w:val="000000"/>
                <w:sz w:val="22"/>
                <w:szCs w:val="22"/>
                <w:lang w:eastAsia="es-CO"/>
              </w:rPr>
              <w:t>4</w:t>
            </w:r>
          </w:p>
        </w:tc>
        <w:tc>
          <w:tcPr>
            <w:tcW w:w="1960" w:type="dxa"/>
            <w:tcBorders>
              <w:top w:val="nil"/>
              <w:left w:val="nil"/>
              <w:bottom w:val="single" w:sz="4" w:space="0" w:color="auto"/>
              <w:right w:val="single" w:sz="4" w:space="0" w:color="auto"/>
            </w:tcBorders>
            <w:shd w:val="clear" w:color="auto" w:fill="auto"/>
            <w:noWrap/>
            <w:vAlign w:val="center"/>
            <w:hideMark/>
          </w:tcPr>
          <w:p w14:paraId="22EE5ED6" w14:textId="77777777" w:rsidR="0007133B" w:rsidRPr="0007133B" w:rsidRDefault="0007133B" w:rsidP="0007133B">
            <w:pPr>
              <w:jc w:val="right"/>
              <w:rPr>
                <w:rFonts w:ascii="Calibri" w:eastAsia="Times New Roman" w:hAnsi="Calibri" w:cs="Calibri"/>
                <w:color w:val="000000"/>
                <w:sz w:val="22"/>
                <w:szCs w:val="22"/>
                <w:lang w:eastAsia="es-CO"/>
              </w:rPr>
            </w:pPr>
            <w:r w:rsidRPr="0007133B">
              <w:rPr>
                <w:rFonts w:ascii="Calibri" w:eastAsia="Times New Roman" w:hAnsi="Calibri" w:cs="Calibri"/>
                <w:color w:val="000000"/>
                <w:sz w:val="22"/>
                <w:szCs w:val="22"/>
                <w:lang w:eastAsia="es-CO"/>
              </w:rPr>
              <w:t>$ 1,169,637,456</w:t>
            </w:r>
          </w:p>
        </w:tc>
        <w:tc>
          <w:tcPr>
            <w:tcW w:w="1920" w:type="dxa"/>
            <w:tcBorders>
              <w:top w:val="nil"/>
              <w:left w:val="nil"/>
              <w:bottom w:val="single" w:sz="4" w:space="0" w:color="auto"/>
              <w:right w:val="single" w:sz="4" w:space="0" w:color="auto"/>
            </w:tcBorders>
            <w:shd w:val="clear" w:color="auto" w:fill="auto"/>
            <w:noWrap/>
            <w:vAlign w:val="center"/>
            <w:hideMark/>
          </w:tcPr>
          <w:p w14:paraId="2DB8F32A" w14:textId="77777777" w:rsidR="0007133B" w:rsidRPr="0007133B" w:rsidRDefault="0007133B" w:rsidP="0007133B">
            <w:pPr>
              <w:jc w:val="right"/>
              <w:rPr>
                <w:rFonts w:ascii="Calibri" w:eastAsia="Times New Roman" w:hAnsi="Calibri" w:cs="Calibri"/>
                <w:color w:val="000000"/>
                <w:sz w:val="22"/>
                <w:szCs w:val="22"/>
                <w:lang w:eastAsia="es-CO"/>
              </w:rPr>
            </w:pPr>
            <w:r w:rsidRPr="0007133B">
              <w:rPr>
                <w:rFonts w:ascii="Calibri" w:eastAsia="Times New Roman" w:hAnsi="Calibri" w:cs="Calibri"/>
                <w:color w:val="000000"/>
                <w:sz w:val="22"/>
                <w:szCs w:val="22"/>
                <w:lang w:eastAsia="es-CO"/>
              </w:rPr>
              <w:t>$ 1,127,639,354</w:t>
            </w:r>
          </w:p>
        </w:tc>
        <w:tc>
          <w:tcPr>
            <w:tcW w:w="1360" w:type="dxa"/>
            <w:tcBorders>
              <w:top w:val="nil"/>
              <w:left w:val="nil"/>
              <w:bottom w:val="single" w:sz="4" w:space="0" w:color="auto"/>
              <w:right w:val="single" w:sz="4" w:space="0" w:color="auto"/>
            </w:tcBorders>
            <w:shd w:val="clear" w:color="auto" w:fill="auto"/>
            <w:noWrap/>
            <w:vAlign w:val="bottom"/>
            <w:hideMark/>
          </w:tcPr>
          <w:p w14:paraId="2B5555B2" w14:textId="77777777" w:rsidR="0007133B" w:rsidRPr="0007133B" w:rsidRDefault="0007133B" w:rsidP="0007133B">
            <w:pPr>
              <w:jc w:val="center"/>
              <w:rPr>
                <w:rFonts w:ascii="Calibri" w:eastAsia="Times New Roman" w:hAnsi="Calibri" w:cs="Calibri"/>
                <w:color w:val="000000"/>
                <w:sz w:val="22"/>
                <w:szCs w:val="22"/>
                <w:lang w:eastAsia="es-CO"/>
              </w:rPr>
            </w:pPr>
            <w:r w:rsidRPr="0007133B">
              <w:rPr>
                <w:rFonts w:ascii="Calibri" w:eastAsia="Times New Roman" w:hAnsi="Calibri" w:cs="Calibri"/>
                <w:color w:val="000000"/>
                <w:sz w:val="22"/>
                <w:szCs w:val="22"/>
                <w:lang w:eastAsia="es-CO"/>
              </w:rPr>
              <w:t>96%</w:t>
            </w:r>
          </w:p>
        </w:tc>
      </w:tr>
      <w:tr w:rsidR="0007133B" w:rsidRPr="0007133B" w14:paraId="22BF7882" w14:textId="77777777" w:rsidTr="0007133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441E3432" w14:textId="77777777" w:rsidR="0007133B" w:rsidRPr="0007133B" w:rsidRDefault="0007133B" w:rsidP="0007133B">
            <w:pPr>
              <w:jc w:val="center"/>
              <w:rPr>
                <w:rFonts w:ascii="Calibri" w:eastAsia="Times New Roman" w:hAnsi="Calibri" w:cs="Calibri"/>
                <w:color w:val="000000"/>
                <w:sz w:val="22"/>
                <w:szCs w:val="22"/>
                <w:lang w:eastAsia="es-CO"/>
              </w:rPr>
            </w:pPr>
            <w:r w:rsidRPr="0007133B">
              <w:rPr>
                <w:rFonts w:ascii="Calibri" w:eastAsia="Times New Roman" w:hAnsi="Calibri" w:cs="Calibri"/>
                <w:color w:val="000000"/>
                <w:sz w:val="22"/>
                <w:szCs w:val="22"/>
                <w:lang w:eastAsia="es-CO"/>
              </w:rPr>
              <w:t>5</w:t>
            </w:r>
          </w:p>
        </w:tc>
        <w:tc>
          <w:tcPr>
            <w:tcW w:w="1960" w:type="dxa"/>
            <w:tcBorders>
              <w:top w:val="nil"/>
              <w:left w:val="nil"/>
              <w:bottom w:val="single" w:sz="4" w:space="0" w:color="auto"/>
              <w:right w:val="single" w:sz="4" w:space="0" w:color="auto"/>
            </w:tcBorders>
            <w:shd w:val="clear" w:color="auto" w:fill="auto"/>
            <w:noWrap/>
            <w:vAlign w:val="center"/>
            <w:hideMark/>
          </w:tcPr>
          <w:p w14:paraId="55C53376" w14:textId="77777777" w:rsidR="0007133B" w:rsidRPr="0007133B" w:rsidRDefault="0007133B" w:rsidP="0007133B">
            <w:pPr>
              <w:jc w:val="right"/>
              <w:rPr>
                <w:rFonts w:ascii="Calibri" w:eastAsia="Times New Roman" w:hAnsi="Calibri" w:cs="Calibri"/>
                <w:color w:val="000000"/>
                <w:sz w:val="22"/>
                <w:szCs w:val="22"/>
                <w:lang w:eastAsia="es-CO"/>
              </w:rPr>
            </w:pPr>
            <w:r w:rsidRPr="0007133B">
              <w:rPr>
                <w:rFonts w:ascii="Calibri" w:eastAsia="Times New Roman" w:hAnsi="Calibri" w:cs="Calibri"/>
                <w:color w:val="000000"/>
                <w:sz w:val="22"/>
                <w:szCs w:val="22"/>
                <w:lang w:eastAsia="es-CO"/>
              </w:rPr>
              <w:t>$ 2,537,737,275</w:t>
            </w:r>
          </w:p>
        </w:tc>
        <w:tc>
          <w:tcPr>
            <w:tcW w:w="1920" w:type="dxa"/>
            <w:tcBorders>
              <w:top w:val="nil"/>
              <w:left w:val="nil"/>
              <w:bottom w:val="single" w:sz="4" w:space="0" w:color="auto"/>
              <w:right w:val="single" w:sz="4" w:space="0" w:color="auto"/>
            </w:tcBorders>
            <w:shd w:val="clear" w:color="auto" w:fill="auto"/>
            <w:noWrap/>
            <w:vAlign w:val="center"/>
            <w:hideMark/>
          </w:tcPr>
          <w:p w14:paraId="095412C8" w14:textId="77777777" w:rsidR="0007133B" w:rsidRPr="0007133B" w:rsidRDefault="0007133B" w:rsidP="0007133B">
            <w:pPr>
              <w:jc w:val="right"/>
              <w:rPr>
                <w:rFonts w:ascii="Calibri" w:eastAsia="Times New Roman" w:hAnsi="Calibri" w:cs="Calibri"/>
                <w:color w:val="000000"/>
                <w:sz w:val="22"/>
                <w:szCs w:val="22"/>
                <w:lang w:eastAsia="es-CO"/>
              </w:rPr>
            </w:pPr>
            <w:r w:rsidRPr="0007133B">
              <w:rPr>
                <w:rFonts w:ascii="Calibri" w:eastAsia="Times New Roman" w:hAnsi="Calibri" w:cs="Calibri"/>
                <w:color w:val="000000"/>
                <w:sz w:val="22"/>
                <w:szCs w:val="22"/>
                <w:lang w:eastAsia="es-CO"/>
              </w:rPr>
              <w:t>$ 803,584,786</w:t>
            </w:r>
          </w:p>
        </w:tc>
        <w:tc>
          <w:tcPr>
            <w:tcW w:w="1360" w:type="dxa"/>
            <w:tcBorders>
              <w:top w:val="nil"/>
              <w:left w:val="nil"/>
              <w:bottom w:val="single" w:sz="4" w:space="0" w:color="auto"/>
              <w:right w:val="single" w:sz="4" w:space="0" w:color="auto"/>
            </w:tcBorders>
            <w:shd w:val="clear" w:color="auto" w:fill="auto"/>
            <w:noWrap/>
            <w:vAlign w:val="bottom"/>
            <w:hideMark/>
          </w:tcPr>
          <w:p w14:paraId="79613F1F" w14:textId="77777777" w:rsidR="0007133B" w:rsidRPr="0007133B" w:rsidRDefault="0007133B" w:rsidP="0007133B">
            <w:pPr>
              <w:jc w:val="center"/>
              <w:rPr>
                <w:rFonts w:ascii="Calibri" w:eastAsia="Times New Roman" w:hAnsi="Calibri" w:cs="Calibri"/>
                <w:color w:val="000000"/>
                <w:sz w:val="22"/>
                <w:szCs w:val="22"/>
                <w:lang w:eastAsia="es-CO"/>
              </w:rPr>
            </w:pPr>
            <w:r w:rsidRPr="0007133B">
              <w:rPr>
                <w:rFonts w:ascii="Calibri" w:eastAsia="Times New Roman" w:hAnsi="Calibri" w:cs="Calibri"/>
                <w:color w:val="000000"/>
                <w:sz w:val="22"/>
                <w:szCs w:val="22"/>
                <w:lang w:eastAsia="es-CO"/>
              </w:rPr>
              <w:t>32%</w:t>
            </w:r>
          </w:p>
        </w:tc>
      </w:tr>
      <w:tr w:rsidR="0007133B" w:rsidRPr="0007133B" w14:paraId="78F2B2D6" w14:textId="77777777" w:rsidTr="0007133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267ECA9A" w14:textId="77777777" w:rsidR="0007133B" w:rsidRPr="0007133B" w:rsidRDefault="0007133B" w:rsidP="0007133B">
            <w:pPr>
              <w:jc w:val="center"/>
              <w:rPr>
                <w:rFonts w:ascii="Calibri" w:eastAsia="Times New Roman" w:hAnsi="Calibri" w:cs="Calibri"/>
                <w:color w:val="000000"/>
                <w:sz w:val="22"/>
                <w:szCs w:val="22"/>
                <w:lang w:eastAsia="es-CO"/>
              </w:rPr>
            </w:pPr>
            <w:r w:rsidRPr="0007133B">
              <w:rPr>
                <w:rFonts w:ascii="Calibri" w:eastAsia="Times New Roman" w:hAnsi="Calibri" w:cs="Calibri"/>
                <w:color w:val="000000"/>
                <w:sz w:val="22"/>
                <w:szCs w:val="22"/>
                <w:lang w:eastAsia="es-CO"/>
              </w:rPr>
              <w:t>6</w:t>
            </w:r>
          </w:p>
        </w:tc>
        <w:tc>
          <w:tcPr>
            <w:tcW w:w="1960" w:type="dxa"/>
            <w:tcBorders>
              <w:top w:val="nil"/>
              <w:left w:val="nil"/>
              <w:bottom w:val="single" w:sz="4" w:space="0" w:color="auto"/>
              <w:right w:val="single" w:sz="4" w:space="0" w:color="auto"/>
            </w:tcBorders>
            <w:shd w:val="clear" w:color="auto" w:fill="auto"/>
            <w:noWrap/>
            <w:vAlign w:val="center"/>
            <w:hideMark/>
          </w:tcPr>
          <w:p w14:paraId="692F3256" w14:textId="77777777" w:rsidR="0007133B" w:rsidRPr="0007133B" w:rsidRDefault="0007133B" w:rsidP="0007133B">
            <w:pPr>
              <w:jc w:val="right"/>
              <w:rPr>
                <w:rFonts w:ascii="Calibri" w:eastAsia="Times New Roman" w:hAnsi="Calibri" w:cs="Calibri"/>
                <w:color w:val="000000"/>
                <w:sz w:val="22"/>
                <w:szCs w:val="22"/>
                <w:lang w:eastAsia="es-CO"/>
              </w:rPr>
            </w:pPr>
            <w:r w:rsidRPr="0007133B">
              <w:rPr>
                <w:rFonts w:ascii="Calibri" w:eastAsia="Times New Roman" w:hAnsi="Calibri" w:cs="Calibri"/>
                <w:color w:val="000000"/>
                <w:sz w:val="22"/>
                <w:szCs w:val="22"/>
                <w:lang w:eastAsia="es-CO"/>
              </w:rPr>
              <w:t>$ 1,029,098,063</w:t>
            </w:r>
          </w:p>
        </w:tc>
        <w:tc>
          <w:tcPr>
            <w:tcW w:w="1920" w:type="dxa"/>
            <w:tcBorders>
              <w:top w:val="nil"/>
              <w:left w:val="nil"/>
              <w:bottom w:val="single" w:sz="4" w:space="0" w:color="auto"/>
              <w:right w:val="single" w:sz="4" w:space="0" w:color="auto"/>
            </w:tcBorders>
            <w:shd w:val="clear" w:color="auto" w:fill="auto"/>
            <w:noWrap/>
            <w:vAlign w:val="center"/>
            <w:hideMark/>
          </w:tcPr>
          <w:p w14:paraId="52AAF684" w14:textId="77777777" w:rsidR="0007133B" w:rsidRPr="0007133B" w:rsidRDefault="0007133B" w:rsidP="0007133B">
            <w:pPr>
              <w:jc w:val="right"/>
              <w:rPr>
                <w:rFonts w:ascii="Calibri" w:eastAsia="Times New Roman" w:hAnsi="Calibri" w:cs="Calibri"/>
                <w:color w:val="000000"/>
                <w:sz w:val="22"/>
                <w:szCs w:val="22"/>
                <w:lang w:eastAsia="es-CO"/>
              </w:rPr>
            </w:pPr>
            <w:r w:rsidRPr="0007133B">
              <w:rPr>
                <w:rFonts w:ascii="Calibri" w:eastAsia="Times New Roman" w:hAnsi="Calibri" w:cs="Calibri"/>
                <w:color w:val="000000"/>
                <w:sz w:val="22"/>
                <w:szCs w:val="22"/>
                <w:lang w:eastAsia="es-CO"/>
              </w:rPr>
              <w:t>$ 768,566,561</w:t>
            </w:r>
          </w:p>
        </w:tc>
        <w:tc>
          <w:tcPr>
            <w:tcW w:w="1360" w:type="dxa"/>
            <w:tcBorders>
              <w:top w:val="nil"/>
              <w:left w:val="nil"/>
              <w:bottom w:val="single" w:sz="4" w:space="0" w:color="auto"/>
              <w:right w:val="single" w:sz="4" w:space="0" w:color="auto"/>
            </w:tcBorders>
            <w:shd w:val="clear" w:color="auto" w:fill="auto"/>
            <w:noWrap/>
            <w:vAlign w:val="bottom"/>
            <w:hideMark/>
          </w:tcPr>
          <w:p w14:paraId="03C007AA" w14:textId="77777777" w:rsidR="0007133B" w:rsidRPr="0007133B" w:rsidRDefault="0007133B" w:rsidP="0007133B">
            <w:pPr>
              <w:jc w:val="center"/>
              <w:rPr>
                <w:rFonts w:ascii="Calibri" w:eastAsia="Times New Roman" w:hAnsi="Calibri" w:cs="Calibri"/>
                <w:color w:val="000000"/>
                <w:sz w:val="22"/>
                <w:szCs w:val="22"/>
                <w:lang w:eastAsia="es-CO"/>
              </w:rPr>
            </w:pPr>
            <w:r w:rsidRPr="0007133B">
              <w:rPr>
                <w:rFonts w:ascii="Calibri" w:eastAsia="Times New Roman" w:hAnsi="Calibri" w:cs="Calibri"/>
                <w:color w:val="000000"/>
                <w:sz w:val="22"/>
                <w:szCs w:val="22"/>
                <w:lang w:eastAsia="es-CO"/>
              </w:rPr>
              <w:t>75%</w:t>
            </w:r>
          </w:p>
        </w:tc>
      </w:tr>
      <w:tr w:rsidR="0007133B" w:rsidRPr="0007133B" w14:paraId="33FA63B2" w14:textId="77777777" w:rsidTr="0007133B">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1C3B0C9" w14:textId="77777777" w:rsidR="0007133B" w:rsidRPr="0007133B" w:rsidRDefault="0007133B" w:rsidP="0007133B">
            <w:pPr>
              <w:jc w:val="center"/>
              <w:rPr>
                <w:rFonts w:ascii="Calibri" w:eastAsia="Times New Roman" w:hAnsi="Calibri" w:cs="Calibri"/>
                <w:color w:val="000000"/>
                <w:sz w:val="22"/>
                <w:szCs w:val="22"/>
                <w:lang w:eastAsia="es-CO"/>
              </w:rPr>
            </w:pPr>
            <w:r w:rsidRPr="0007133B">
              <w:rPr>
                <w:rFonts w:ascii="Calibri" w:eastAsia="Times New Roman" w:hAnsi="Calibri" w:cs="Calibri"/>
                <w:color w:val="000000"/>
                <w:sz w:val="22"/>
                <w:szCs w:val="22"/>
                <w:lang w:eastAsia="es-CO"/>
              </w:rPr>
              <w:t>7</w:t>
            </w:r>
          </w:p>
        </w:tc>
        <w:tc>
          <w:tcPr>
            <w:tcW w:w="1960" w:type="dxa"/>
            <w:tcBorders>
              <w:top w:val="nil"/>
              <w:left w:val="nil"/>
              <w:bottom w:val="single" w:sz="4" w:space="0" w:color="auto"/>
              <w:right w:val="single" w:sz="4" w:space="0" w:color="auto"/>
            </w:tcBorders>
            <w:shd w:val="clear" w:color="auto" w:fill="auto"/>
            <w:noWrap/>
            <w:vAlign w:val="center"/>
            <w:hideMark/>
          </w:tcPr>
          <w:p w14:paraId="1B61B802" w14:textId="77777777" w:rsidR="0007133B" w:rsidRPr="0007133B" w:rsidRDefault="0007133B" w:rsidP="0007133B">
            <w:pPr>
              <w:jc w:val="right"/>
              <w:rPr>
                <w:rFonts w:ascii="Calibri" w:eastAsia="Times New Roman" w:hAnsi="Calibri" w:cs="Calibri"/>
                <w:color w:val="000000"/>
                <w:sz w:val="22"/>
                <w:szCs w:val="22"/>
                <w:lang w:eastAsia="es-CO"/>
              </w:rPr>
            </w:pPr>
            <w:r w:rsidRPr="0007133B">
              <w:rPr>
                <w:rFonts w:ascii="Calibri" w:eastAsia="Times New Roman" w:hAnsi="Calibri" w:cs="Calibri"/>
                <w:color w:val="000000"/>
                <w:sz w:val="22"/>
                <w:szCs w:val="22"/>
                <w:lang w:eastAsia="es-CO"/>
              </w:rPr>
              <w:t>$ 40,200,099,016</w:t>
            </w:r>
          </w:p>
        </w:tc>
        <w:tc>
          <w:tcPr>
            <w:tcW w:w="1920" w:type="dxa"/>
            <w:tcBorders>
              <w:top w:val="nil"/>
              <w:left w:val="nil"/>
              <w:bottom w:val="single" w:sz="4" w:space="0" w:color="auto"/>
              <w:right w:val="single" w:sz="4" w:space="0" w:color="auto"/>
            </w:tcBorders>
            <w:shd w:val="clear" w:color="auto" w:fill="auto"/>
            <w:noWrap/>
            <w:vAlign w:val="center"/>
            <w:hideMark/>
          </w:tcPr>
          <w:p w14:paraId="0EDCE5EB" w14:textId="77777777" w:rsidR="0007133B" w:rsidRPr="0007133B" w:rsidRDefault="0007133B" w:rsidP="0007133B">
            <w:pPr>
              <w:jc w:val="right"/>
              <w:rPr>
                <w:rFonts w:ascii="Calibri" w:eastAsia="Times New Roman" w:hAnsi="Calibri" w:cs="Calibri"/>
                <w:color w:val="000000"/>
                <w:sz w:val="22"/>
                <w:szCs w:val="22"/>
                <w:lang w:eastAsia="es-CO"/>
              </w:rPr>
            </w:pPr>
            <w:r w:rsidRPr="0007133B">
              <w:rPr>
                <w:rFonts w:ascii="Calibri" w:eastAsia="Times New Roman" w:hAnsi="Calibri" w:cs="Calibri"/>
                <w:color w:val="000000"/>
                <w:sz w:val="22"/>
                <w:szCs w:val="22"/>
                <w:lang w:eastAsia="es-CO"/>
              </w:rPr>
              <w:t>$ 33,783,087,000</w:t>
            </w:r>
          </w:p>
        </w:tc>
        <w:tc>
          <w:tcPr>
            <w:tcW w:w="1360" w:type="dxa"/>
            <w:tcBorders>
              <w:top w:val="nil"/>
              <w:left w:val="nil"/>
              <w:bottom w:val="single" w:sz="4" w:space="0" w:color="auto"/>
              <w:right w:val="single" w:sz="4" w:space="0" w:color="auto"/>
            </w:tcBorders>
            <w:shd w:val="clear" w:color="auto" w:fill="auto"/>
            <w:noWrap/>
            <w:vAlign w:val="bottom"/>
            <w:hideMark/>
          </w:tcPr>
          <w:p w14:paraId="4B6D1CE5" w14:textId="77777777" w:rsidR="0007133B" w:rsidRPr="0007133B" w:rsidRDefault="0007133B" w:rsidP="0007133B">
            <w:pPr>
              <w:jc w:val="center"/>
              <w:rPr>
                <w:rFonts w:ascii="Calibri" w:eastAsia="Times New Roman" w:hAnsi="Calibri" w:cs="Calibri"/>
                <w:color w:val="000000"/>
                <w:sz w:val="22"/>
                <w:szCs w:val="22"/>
                <w:lang w:eastAsia="es-CO"/>
              </w:rPr>
            </w:pPr>
            <w:r w:rsidRPr="0007133B">
              <w:rPr>
                <w:rFonts w:ascii="Calibri" w:eastAsia="Times New Roman" w:hAnsi="Calibri" w:cs="Calibri"/>
                <w:color w:val="000000"/>
                <w:sz w:val="22"/>
                <w:szCs w:val="22"/>
                <w:lang w:eastAsia="es-CO"/>
              </w:rPr>
              <w:t>84%</w:t>
            </w:r>
          </w:p>
        </w:tc>
      </w:tr>
      <w:tr w:rsidR="0007133B" w:rsidRPr="0007133B" w14:paraId="4EFA9299" w14:textId="77777777" w:rsidTr="0007133B">
        <w:trPr>
          <w:trHeight w:val="300"/>
          <w:jc w:val="center"/>
        </w:trPr>
        <w:tc>
          <w:tcPr>
            <w:tcW w:w="1200" w:type="dxa"/>
            <w:tcBorders>
              <w:top w:val="nil"/>
              <w:left w:val="single" w:sz="4" w:space="0" w:color="auto"/>
              <w:bottom w:val="single" w:sz="4" w:space="0" w:color="auto"/>
              <w:right w:val="nil"/>
            </w:tcBorders>
            <w:shd w:val="clear" w:color="auto" w:fill="auto"/>
            <w:vAlign w:val="center"/>
            <w:hideMark/>
          </w:tcPr>
          <w:p w14:paraId="27CF69B9" w14:textId="77777777" w:rsidR="0007133B" w:rsidRPr="0007133B" w:rsidRDefault="0007133B" w:rsidP="0007133B">
            <w:pPr>
              <w:jc w:val="center"/>
              <w:rPr>
                <w:rFonts w:ascii="Calibri" w:eastAsia="Times New Roman" w:hAnsi="Calibri" w:cs="Calibri"/>
                <w:b/>
                <w:bCs/>
                <w:color w:val="000000"/>
                <w:sz w:val="22"/>
                <w:szCs w:val="22"/>
                <w:lang w:eastAsia="es-CO"/>
              </w:rPr>
            </w:pPr>
            <w:r w:rsidRPr="0007133B">
              <w:rPr>
                <w:rFonts w:ascii="Calibri" w:eastAsia="Times New Roman" w:hAnsi="Calibri" w:cs="Calibri"/>
                <w:b/>
                <w:bCs/>
                <w:color w:val="000000"/>
                <w:sz w:val="22"/>
                <w:szCs w:val="22"/>
                <w:lang w:eastAsia="es-CO"/>
              </w:rPr>
              <w:t>TOTAL</w:t>
            </w:r>
          </w:p>
        </w:tc>
        <w:tc>
          <w:tcPr>
            <w:tcW w:w="1960" w:type="dxa"/>
            <w:tcBorders>
              <w:top w:val="nil"/>
              <w:left w:val="single" w:sz="4" w:space="0" w:color="auto"/>
              <w:bottom w:val="single" w:sz="4" w:space="0" w:color="auto"/>
              <w:right w:val="single" w:sz="4" w:space="0" w:color="auto"/>
            </w:tcBorders>
            <w:shd w:val="clear" w:color="auto" w:fill="auto"/>
            <w:noWrap/>
            <w:vAlign w:val="center"/>
            <w:hideMark/>
          </w:tcPr>
          <w:p w14:paraId="5B17B1AD" w14:textId="77777777" w:rsidR="0007133B" w:rsidRPr="0007133B" w:rsidRDefault="0007133B" w:rsidP="0007133B">
            <w:pPr>
              <w:jc w:val="right"/>
              <w:rPr>
                <w:rFonts w:ascii="Calibri" w:eastAsia="Times New Roman" w:hAnsi="Calibri" w:cs="Calibri"/>
                <w:b/>
                <w:bCs/>
                <w:color w:val="000000"/>
                <w:sz w:val="22"/>
                <w:szCs w:val="22"/>
                <w:lang w:eastAsia="es-CO"/>
              </w:rPr>
            </w:pPr>
            <w:r w:rsidRPr="0007133B">
              <w:rPr>
                <w:rFonts w:ascii="Calibri" w:eastAsia="Times New Roman" w:hAnsi="Calibri" w:cs="Calibri"/>
                <w:b/>
                <w:bCs/>
                <w:color w:val="000000"/>
                <w:sz w:val="22"/>
                <w:szCs w:val="22"/>
                <w:lang w:eastAsia="es-CO"/>
              </w:rPr>
              <w:t>$ 69,449,062,602</w:t>
            </w:r>
          </w:p>
        </w:tc>
        <w:tc>
          <w:tcPr>
            <w:tcW w:w="1920" w:type="dxa"/>
            <w:tcBorders>
              <w:top w:val="nil"/>
              <w:left w:val="nil"/>
              <w:bottom w:val="single" w:sz="4" w:space="0" w:color="auto"/>
              <w:right w:val="single" w:sz="4" w:space="0" w:color="auto"/>
            </w:tcBorders>
            <w:shd w:val="clear" w:color="auto" w:fill="auto"/>
            <w:noWrap/>
            <w:vAlign w:val="center"/>
            <w:hideMark/>
          </w:tcPr>
          <w:p w14:paraId="37082106" w14:textId="77777777" w:rsidR="0007133B" w:rsidRPr="0007133B" w:rsidRDefault="0007133B" w:rsidP="0007133B">
            <w:pPr>
              <w:jc w:val="right"/>
              <w:rPr>
                <w:rFonts w:ascii="Calibri" w:eastAsia="Times New Roman" w:hAnsi="Calibri" w:cs="Calibri"/>
                <w:b/>
                <w:bCs/>
                <w:color w:val="000000"/>
                <w:sz w:val="22"/>
                <w:szCs w:val="22"/>
                <w:lang w:eastAsia="es-CO"/>
              </w:rPr>
            </w:pPr>
            <w:r w:rsidRPr="0007133B">
              <w:rPr>
                <w:rFonts w:ascii="Calibri" w:eastAsia="Times New Roman" w:hAnsi="Calibri" w:cs="Calibri"/>
                <w:b/>
                <w:bCs/>
                <w:color w:val="000000"/>
                <w:sz w:val="22"/>
                <w:szCs w:val="22"/>
                <w:lang w:eastAsia="es-CO"/>
              </w:rPr>
              <w:t>$ 51,926,625,063</w:t>
            </w:r>
          </w:p>
        </w:tc>
        <w:tc>
          <w:tcPr>
            <w:tcW w:w="1360" w:type="dxa"/>
            <w:tcBorders>
              <w:top w:val="nil"/>
              <w:left w:val="nil"/>
              <w:bottom w:val="single" w:sz="4" w:space="0" w:color="auto"/>
              <w:right w:val="single" w:sz="4" w:space="0" w:color="auto"/>
            </w:tcBorders>
            <w:shd w:val="clear" w:color="auto" w:fill="auto"/>
            <w:noWrap/>
            <w:vAlign w:val="bottom"/>
            <w:hideMark/>
          </w:tcPr>
          <w:p w14:paraId="4DE7C197" w14:textId="77777777" w:rsidR="0007133B" w:rsidRPr="0007133B" w:rsidRDefault="0007133B" w:rsidP="0007133B">
            <w:pPr>
              <w:jc w:val="center"/>
              <w:rPr>
                <w:rFonts w:ascii="Calibri" w:eastAsia="Times New Roman" w:hAnsi="Calibri" w:cs="Calibri"/>
                <w:b/>
                <w:bCs/>
                <w:color w:val="000000"/>
                <w:sz w:val="22"/>
                <w:szCs w:val="22"/>
                <w:lang w:eastAsia="es-CO"/>
              </w:rPr>
            </w:pPr>
            <w:r w:rsidRPr="0007133B">
              <w:rPr>
                <w:rFonts w:ascii="Calibri" w:eastAsia="Times New Roman" w:hAnsi="Calibri" w:cs="Calibri"/>
                <w:b/>
                <w:bCs/>
                <w:color w:val="000000"/>
                <w:sz w:val="22"/>
                <w:szCs w:val="22"/>
                <w:lang w:eastAsia="es-CO"/>
              </w:rPr>
              <w:t>75%</w:t>
            </w:r>
          </w:p>
        </w:tc>
      </w:tr>
    </w:tbl>
    <w:p w14:paraId="186E2CA4" w14:textId="77777777" w:rsidR="00A17CA3" w:rsidRPr="0062514E" w:rsidRDefault="00A17CA3" w:rsidP="00A17CA3">
      <w:pPr>
        <w:pStyle w:val="Textoindependiente"/>
        <w:spacing w:before="5"/>
        <w:rPr>
          <w:rFonts w:ascii="Arial" w:hAnsi="Arial" w:cs="Arial"/>
        </w:rPr>
      </w:pPr>
    </w:p>
    <w:p w14:paraId="596C4D9A" w14:textId="33556D71" w:rsidR="00564DF0" w:rsidRDefault="00564DF0" w:rsidP="00C5146E">
      <w:pPr>
        <w:jc w:val="center"/>
        <w:rPr>
          <w:rFonts w:ascii="Arial" w:hAnsi="Arial" w:cs="Arial"/>
          <w:sz w:val="20"/>
          <w:szCs w:val="20"/>
          <w:lang w:val="es-ES"/>
        </w:rPr>
      </w:pPr>
    </w:p>
    <w:p w14:paraId="5EF0940C" w14:textId="1C63F0E7" w:rsidR="00C5146E" w:rsidRDefault="00B22234" w:rsidP="00C5146E">
      <w:pPr>
        <w:jc w:val="center"/>
        <w:rPr>
          <w:rFonts w:ascii="Arial" w:hAnsi="Arial" w:cs="Arial"/>
          <w:sz w:val="20"/>
          <w:szCs w:val="20"/>
          <w:lang w:val="es-ES"/>
        </w:rPr>
      </w:pPr>
      <w:r>
        <w:rPr>
          <w:rFonts w:ascii="Arial" w:hAnsi="Arial" w:cs="Arial"/>
          <w:noProof/>
          <w:sz w:val="20"/>
          <w:szCs w:val="20"/>
          <w:lang w:val="es-ES"/>
        </w:rPr>
        <w:lastRenderedPageBreak/>
        <w:drawing>
          <wp:inline distT="0" distB="0" distL="0" distR="0" wp14:anchorId="0317D87D" wp14:editId="7653C830">
            <wp:extent cx="4680000" cy="2410865"/>
            <wp:effectExtent l="19050" t="19050" r="25400" b="279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80000" cy="2410865"/>
                    </a:xfrm>
                    <a:prstGeom prst="rect">
                      <a:avLst/>
                    </a:prstGeom>
                    <a:noFill/>
                    <a:ln w="3175">
                      <a:solidFill>
                        <a:schemeClr val="tx1"/>
                      </a:solidFill>
                    </a:ln>
                  </pic:spPr>
                </pic:pic>
              </a:graphicData>
            </a:graphic>
          </wp:inline>
        </w:drawing>
      </w:r>
    </w:p>
    <w:p w14:paraId="36006860" w14:textId="48B0FD12" w:rsidR="00C5146E" w:rsidRDefault="00C5146E" w:rsidP="00B22234">
      <w:pPr>
        <w:rPr>
          <w:rFonts w:ascii="Arial" w:hAnsi="Arial" w:cs="Arial"/>
          <w:sz w:val="20"/>
          <w:szCs w:val="20"/>
          <w:lang w:val="es-ES"/>
        </w:rPr>
      </w:pPr>
    </w:p>
    <w:p w14:paraId="48E97F58" w14:textId="0F40701B" w:rsidR="00C5146E" w:rsidRPr="002C6CB3" w:rsidRDefault="00D65F68" w:rsidP="001340D3">
      <w:pPr>
        <w:pStyle w:val="Ttulo1"/>
        <w:rPr>
          <w:b/>
          <w:bCs/>
          <w:lang w:val="es-ES"/>
        </w:rPr>
      </w:pPr>
      <w:bookmarkStart w:id="13" w:name="_Toc157372802"/>
      <w:bookmarkStart w:id="14" w:name="_Toc157396170"/>
      <w:r w:rsidRPr="002C6CB3">
        <w:rPr>
          <w:b/>
          <w:bCs/>
          <w:lang w:val="es-ES"/>
        </w:rPr>
        <w:t>Descripción y avance</w:t>
      </w:r>
      <w:r w:rsidR="00C5146E" w:rsidRPr="002C6CB3">
        <w:rPr>
          <w:b/>
          <w:bCs/>
          <w:lang w:val="es-ES"/>
        </w:rPr>
        <w:t xml:space="preserve"> </w:t>
      </w:r>
      <w:r w:rsidRPr="002C6CB3">
        <w:rPr>
          <w:b/>
          <w:bCs/>
          <w:lang w:val="es-ES"/>
        </w:rPr>
        <w:t xml:space="preserve">de cada </w:t>
      </w:r>
      <w:r w:rsidR="00C5146E" w:rsidRPr="002C6CB3">
        <w:rPr>
          <w:b/>
          <w:bCs/>
          <w:lang w:val="es-ES"/>
        </w:rPr>
        <w:t>Líne</w:t>
      </w:r>
      <w:r w:rsidRPr="002C6CB3">
        <w:rPr>
          <w:b/>
          <w:bCs/>
          <w:lang w:val="es-ES"/>
        </w:rPr>
        <w:t>a</w:t>
      </w:r>
      <w:bookmarkEnd w:id="13"/>
      <w:bookmarkEnd w:id="14"/>
    </w:p>
    <w:p w14:paraId="6F4628C7" w14:textId="71973E78" w:rsidR="00C5146E" w:rsidRDefault="00C5146E" w:rsidP="00C5146E">
      <w:pPr>
        <w:jc w:val="center"/>
        <w:rPr>
          <w:rFonts w:ascii="Arial" w:hAnsi="Arial" w:cs="Arial"/>
          <w:b/>
          <w:bCs/>
          <w:lang w:val="es-ES"/>
        </w:rPr>
      </w:pPr>
    </w:p>
    <w:p w14:paraId="52447C40" w14:textId="1CDD583A" w:rsidR="00C5146E" w:rsidRPr="002C6CB3" w:rsidRDefault="00C5146E" w:rsidP="001340D3">
      <w:pPr>
        <w:pStyle w:val="Ttulo2"/>
        <w:rPr>
          <w:lang w:val="es-ES"/>
        </w:rPr>
      </w:pPr>
      <w:bookmarkStart w:id="15" w:name="_Toc157372803"/>
      <w:bookmarkStart w:id="16" w:name="_Toc157396171"/>
      <w:r w:rsidRPr="002C6CB3">
        <w:rPr>
          <w:lang w:val="es-ES"/>
        </w:rPr>
        <w:t>Línea Estratégica 1: Transformación Académica con Calidad y Pertenencia</w:t>
      </w:r>
      <w:bookmarkEnd w:id="15"/>
      <w:bookmarkEnd w:id="16"/>
    </w:p>
    <w:p w14:paraId="2CC0F38B" w14:textId="014BF7E4" w:rsidR="00C5146E" w:rsidRDefault="00C5146E" w:rsidP="00C5146E">
      <w:pPr>
        <w:jc w:val="center"/>
        <w:rPr>
          <w:rFonts w:ascii="Arial" w:hAnsi="Arial" w:cs="Arial"/>
          <w:b/>
          <w:bCs/>
          <w:lang w:val="es-ES"/>
        </w:rPr>
      </w:pPr>
    </w:p>
    <w:p w14:paraId="5A718885" w14:textId="1F82581E" w:rsidR="00C5146E" w:rsidRDefault="003A6972" w:rsidP="00C5146E">
      <w:pPr>
        <w:jc w:val="both"/>
        <w:rPr>
          <w:rFonts w:ascii="Arial" w:hAnsi="Arial" w:cs="Arial"/>
          <w:lang w:val="es-ES"/>
        </w:rPr>
      </w:pPr>
      <w:r w:rsidRPr="003A6972">
        <w:rPr>
          <w:rFonts w:ascii="Arial" w:hAnsi="Arial" w:cs="Arial"/>
          <w:b/>
          <w:bCs/>
          <w:lang w:val="es-ES"/>
        </w:rPr>
        <w:t>Objetivo:</w:t>
      </w:r>
      <w:r>
        <w:rPr>
          <w:rFonts w:ascii="Arial" w:hAnsi="Arial" w:cs="Arial"/>
          <w:lang w:val="es-ES"/>
        </w:rPr>
        <w:t xml:space="preserve"> </w:t>
      </w:r>
      <w:r w:rsidR="00C5146E" w:rsidRPr="00C5146E">
        <w:rPr>
          <w:rFonts w:ascii="Arial" w:hAnsi="Arial" w:cs="Arial"/>
          <w:lang w:val="es-ES"/>
        </w:rPr>
        <w:t>Ofertar programas académicos de calidad, que articulen las funciones de docencia, investigación y extensión, para contribuir a la formación de ciudadanos globales que aporten al desarrollo económico, social, cultural y ambiental de la región y el país.</w:t>
      </w:r>
    </w:p>
    <w:p w14:paraId="7E509292" w14:textId="7413D9C8" w:rsidR="00C5146E" w:rsidRDefault="00C5146E" w:rsidP="00C5146E">
      <w:pPr>
        <w:jc w:val="both"/>
        <w:rPr>
          <w:rFonts w:ascii="Arial" w:hAnsi="Arial" w:cs="Arial"/>
          <w:lang w:val="es-ES"/>
        </w:rPr>
      </w:pPr>
    </w:p>
    <w:p w14:paraId="3896B97B" w14:textId="00C13BD4" w:rsidR="00C5146E" w:rsidRPr="00297A2C" w:rsidRDefault="00C5146E" w:rsidP="00297A2C">
      <w:pPr>
        <w:pStyle w:val="Prrafodelista"/>
        <w:numPr>
          <w:ilvl w:val="0"/>
          <w:numId w:val="5"/>
        </w:numPr>
        <w:jc w:val="both"/>
        <w:rPr>
          <w:rFonts w:ascii="Arial" w:hAnsi="Arial" w:cs="Arial"/>
          <w:lang w:val="es-ES"/>
        </w:rPr>
      </w:pPr>
      <w:r w:rsidRPr="00297A2C">
        <w:rPr>
          <w:rFonts w:ascii="Arial" w:hAnsi="Arial" w:cs="Arial"/>
          <w:lang w:val="es-ES"/>
        </w:rPr>
        <w:t>Programa 1: Transformación curricular.</w:t>
      </w:r>
    </w:p>
    <w:p w14:paraId="1020F49B" w14:textId="0BB08B0C" w:rsidR="00C5146E" w:rsidRPr="00297A2C" w:rsidRDefault="00C5146E" w:rsidP="00297A2C">
      <w:pPr>
        <w:pStyle w:val="Prrafodelista"/>
        <w:numPr>
          <w:ilvl w:val="0"/>
          <w:numId w:val="5"/>
        </w:numPr>
        <w:jc w:val="both"/>
        <w:rPr>
          <w:rFonts w:ascii="Arial" w:hAnsi="Arial" w:cs="Arial"/>
          <w:lang w:val="es-ES"/>
        </w:rPr>
      </w:pPr>
      <w:r w:rsidRPr="00297A2C">
        <w:rPr>
          <w:rFonts w:ascii="Arial" w:hAnsi="Arial" w:cs="Arial"/>
          <w:lang w:val="es-ES"/>
        </w:rPr>
        <w:t xml:space="preserve">Programa 2: </w:t>
      </w:r>
      <w:r w:rsidR="00676BEB" w:rsidRPr="00297A2C">
        <w:rPr>
          <w:rFonts w:ascii="Arial" w:hAnsi="Arial" w:cs="Arial"/>
          <w:lang w:val="es-ES"/>
        </w:rPr>
        <w:t>Oferta académica.</w:t>
      </w:r>
    </w:p>
    <w:p w14:paraId="4AA8D2FE" w14:textId="3532A5F2" w:rsidR="00C5146E" w:rsidRPr="00297A2C" w:rsidRDefault="00C5146E" w:rsidP="00297A2C">
      <w:pPr>
        <w:pStyle w:val="Prrafodelista"/>
        <w:numPr>
          <w:ilvl w:val="0"/>
          <w:numId w:val="5"/>
        </w:numPr>
        <w:jc w:val="both"/>
        <w:rPr>
          <w:rFonts w:ascii="Arial" w:hAnsi="Arial" w:cs="Arial"/>
          <w:lang w:val="es-ES"/>
        </w:rPr>
      </w:pPr>
      <w:r w:rsidRPr="00297A2C">
        <w:rPr>
          <w:rFonts w:ascii="Arial" w:hAnsi="Arial" w:cs="Arial"/>
          <w:lang w:val="es-ES"/>
        </w:rPr>
        <w:t>Programa 3:</w:t>
      </w:r>
      <w:r w:rsidR="00676BEB" w:rsidRPr="00297A2C">
        <w:rPr>
          <w:rFonts w:ascii="Arial" w:hAnsi="Arial" w:cs="Arial"/>
          <w:lang w:val="es-ES"/>
        </w:rPr>
        <w:t xml:space="preserve"> Uso intensivo de las TIC en el desarrollo de los procesos misionales.</w:t>
      </w:r>
    </w:p>
    <w:p w14:paraId="18CD8809" w14:textId="3A7691A1" w:rsidR="00C5146E" w:rsidRPr="00297A2C" w:rsidRDefault="00C5146E" w:rsidP="00297A2C">
      <w:pPr>
        <w:pStyle w:val="Prrafodelista"/>
        <w:numPr>
          <w:ilvl w:val="0"/>
          <w:numId w:val="5"/>
        </w:numPr>
        <w:jc w:val="both"/>
        <w:rPr>
          <w:rFonts w:ascii="Arial" w:hAnsi="Arial" w:cs="Arial"/>
          <w:lang w:val="es-ES"/>
        </w:rPr>
      </w:pPr>
      <w:r w:rsidRPr="00297A2C">
        <w:rPr>
          <w:rFonts w:ascii="Arial" w:hAnsi="Arial" w:cs="Arial"/>
          <w:lang w:val="es-ES"/>
        </w:rPr>
        <w:t xml:space="preserve">Programa 4: </w:t>
      </w:r>
      <w:r w:rsidR="00676BEB" w:rsidRPr="00297A2C">
        <w:rPr>
          <w:rFonts w:ascii="Arial" w:hAnsi="Arial" w:cs="Arial"/>
          <w:lang w:val="es-ES"/>
        </w:rPr>
        <w:t>Ingreso, Permanencia y Graduación.</w:t>
      </w:r>
    </w:p>
    <w:p w14:paraId="2585A078" w14:textId="001016A4" w:rsidR="00C5146E" w:rsidRPr="00297A2C" w:rsidRDefault="00C5146E" w:rsidP="00297A2C">
      <w:pPr>
        <w:pStyle w:val="Prrafodelista"/>
        <w:numPr>
          <w:ilvl w:val="0"/>
          <w:numId w:val="5"/>
        </w:numPr>
        <w:jc w:val="both"/>
        <w:rPr>
          <w:rFonts w:ascii="Arial" w:hAnsi="Arial" w:cs="Arial"/>
          <w:lang w:val="es-ES"/>
        </w:rPr>
      </w:pPr>
      <w:r w:rsidRPr="00297A2C">
        <w:rPr>
          <w:rFonts w:ascii="Arial" w:hAnsi="Arial" w:cs="Arial"/>
          <w:lang w:val="es-ES"/>
        </w:rPr>
        <w:t xml:space="preserve">Programa 5: </w:t>
      </w:r>
      <w:r w:rsidR="00676BEB" w:rsidRPr="00297A2C">
        <w:rPr>
          <w:rFonts w:ascii="Arial" w:hAnsi="Arial" w:cs="Arial"/>
          <w:lang w:val="es-ES"/>
        </w:rPr>
        <w:t>Aseguramiento de la calidad.</w:t>
      </w:r>
    </w:p>
    <w:p w14:paraId="3E77FC78" w14:textId="4FB99EAD" w:rsidR="00C5146E" w:rsidRPr="00297A2C" w:rsidRDefault="00C5146E" w:rsidP="00297A2C">
      <w:pPr>
        <w:pStyle w:val="Prrafodelista"/>
        <w:numPr>
          <w:ilvl w:val="0"/>
          <w:numId w:val="5"/>
        </w:numPr>
        <w:jc w:val="both"/>
        <w:rPr>
          <w:rFonts w:ascii="Arial" w:hAnsi="Arial" w:cs="Arial"/>
          <w:lang w:val="es-ES"/>
        </w:rPr>
      </w:pPr>
      <w:r w:rsidRPr="00297A2C">
        <w:rPr>
          <w:rFonts w:ascii="Arial" w:hAnsi="Arial" w:cs="Arial"/>
          <w:lang w:val="es-ES"/>
        </w:rPr>
        <w:t>Programa 6:</w:t>
      </w:r>
      <w:r w:rsidR="00676BEB" w:rsidRPr="00297A2C">
        <w:rPr>
          <w:rFonts w:ascii="Arial" w:hAnsi="Arial" w:cs="Arial"/>
          <w:lang w:val="es-ES"/>
        </w:rPr>
        <w:t xml:space="preserve"> Ciencias Básicas.</w:t>
      </w:r>
    </w:p>
    <w:p w14:paraId="01743ED7" w14:textId="0ED7B79E" w:rsidR="00C5146E" w:rsidRPr="00297A2C" w:rsidRDefault="00C5146E" w:rsidP="00297A2C">
      <w:pPr>
        <w:pStyle w:val="Prrafodelista"/>
        <w:numPr>
          <w:ilvl w:val="0"/>
          <w:numId w:val="5"/>
        </w:numPr>
        <w:jc w:val="both"/>
        <w:rPr>
          <w:rFonts w:ascii="Arial" w:hAnsi="Arial" w:cs="Arial"/>
          <w:lang w:val="es-ES"/>
        </w:rPr>
      </w:pPr>
      <w:r w:rsidRPr="00297A2C">
        <w:rPr>
          <w:rFonts w:ascii="Arial" w:hAnsi="Arial" w:cs="Arial"/>
          <w:lang w:val="es-ES"/>
        </w:rPr>
        <w:t>Programa 7:</w:t>
      </w:r>
      <w:r w:rsidR="00676BEB" w:rsidRPr="00297A2C">
        <w:rPr>
          <w:rFonts w:ascii="Arial" w:hAnsi="Arial" w:cs="Arial"/>
          <w:lang w:val="es-ES"/>
        </w:rPr>
        <w:t xml:space="preserve"> Formación Dual.</w:t>
      </w:r>
    </w:p>
    <w:p w14:paraId="7E63F589" w14:textId="2165E594" w:rsidR="00C5146E" w:rsidRPr="00297A2C" w:rsidRDefault="00C5146E" w:rsidP="00297A2C">
      <w:pPr>
        <w:pStyle w:val="Prrafodelista"/>
        <w:numPr>
          <w:ilvl w:val="0"/>
          <w:numId w:val="5"/>
        </w:numPr>
        <w:jc w:val="both"/>
        <w:rPr>
          <w:rFonts w:ascii="Arial" w:hAnsi="Arial" w:cs="Arial"/>
          <w:lang w:val="es-ES"/>
        </w:rPr>
      </w:pPr>
      <w:r w:rsidRPr="00297A2C">
        <w:rPr>
          <w:rFonts w:ascii="Arial" w:hAnsi="Arial" w:cs="Arial"/>
          <w:lang w:val="es-ES"/>
        </w:rPr>
        <w:t>Programa 8:</w:t>
      </w:r>
      <w:r w:rsidR="00676BEB" w:rsidRPr="00297A2C">
        <w:rPr>
          <w:rFonts w:ascii="Arial" w:hAnsi="Arial" w:cs="Arial"/>
          <w:lang w:val="es-ES"/>
        </w:rPr>
        <w:t xml:space="preserve"> Centro de recursos para el aprendizaje y la investigación.</w:t>
      </w:r>
    </w:p>
    <w:p w14:paraId="5D252CEA" w14:textId="7638F827" w:rsidR="00676BEB" w:rsidRDefault="00676BEB" w:rsidP="00C5146E">
      <w:pPr>
        <w:jc w:val="both"/>
        <w:rPr>
          <w:rFonts w:ascii="Arial" w:hAnsi="Arial" w:cs="Arial"/>
          <w:lang w:val="es-ES"/>
        </w:rPr>
      </w:pPr>
    </w:p>
    <w:p w14:paraId="3EAD4524" w14:textId="55ED0799" w:rsidR="00676BEB" w:rsidRDefault="00676BEB" w:rsidP="00C5146E">
      <w:pPr>
        <w:jc w:val="both"/>
        <w:rPr>
          <w:rFonts w:ascii="Arial" w:hAnsi="Arial" w:cs="Arial"/>
          <w:lang w:val="es-ES"/>
        </w:rPr>
      </w:pPr>
      <w:r>
        <w:rPr>
          <w:rFonts w:ascii="Arial" w:hAnsi="Arial" w:cs="Arial"/>
          <w:lang w:val="es-ES"/>
        </w:rPr>
        <w:t xml:space="preserve">Para esta línea se le incorporaron recursos por un valor total de: </w:t>
      </w:r>
      <w:r w:rsidRPr="007E38A5">
        <w:rPr>
          <w:rFonts w:ascii="Arial" w:hAnsi="Arial" w:cs="Arial"/>
          <w:b/>
          <w:lang w:val="es-ES"/>
        </w:rPr>
        <w:t>$ 22.930.163.416</w:t>
      </w:r>
      <w:r>
        <w:rPr>
          <w:rFonts w:ascii="Arial" w:hAnsi="Arial" w:cs="Arial"/>
          <w:lang w:val="es-ES"/>
        </w:rPr>
        <w:t>.</w:t>
      </w:r>
    </w:p>
    <w:p w14:paraId="01494B02" w14:textId="73CF37B5" w:rsidR="00676BEB" w:rsidRDefault="00676BEB" w:rsidP="00C5146E">
      <w:pPr>
        <w:jc w:val="both"/>
        <w:rPr>
          <w:rFonts w:ascii="Arial" w:hAnsi="Arial" w:cs="Arial"/>
          <w:lang w:val="es-ES"/>
        </w:rPr>
      </w:pPr>
    </w:p>
    <w:p w14:paraId="6F990C7E" w14:textId="009593A3" w:rsidR="00676BEB" w:rsidRDefault="00197782" w:rsidP="00670304">
      <w:pPr>
        <w:jc w:val="center"/>
        <w:rPr>
          <w:rFonts w:ascii="Arial" w:hAnsi="Arial" w:cs="Arial"/>
          <w:lang w:val="es-ES"/>
        </w:rPr>
      </w:pPr>
      <w:r>
        <w:rPr>
          <w:rFonts w:ascii="Arial" w:hAnsi="Arial" w:cs="Arial"/>
          <w:noProof/>
          <w:lang w:val="es-ES"/>
        </w:rPr>
        <w:lastRenderedPageBreak/>
        <w:drawing>
          <wp:inline distT="0" distB="0" distL="0" distR="0" wp14:anchorId="11347A46" wp14:editId="697C8F61">
            <wp:extent cx="4603115" cy="2536190"/>
            <wp:effectExtent l="19050" t="19050" r="26035" b="16510"/>
            <wp:docPr id="200083739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03115" cy="2536190"/>
                    </a:xfrm>
                    <a:prstGeom prst="rect">
                      <a:avLst/>
                    </a:prstGeom>
                    <a:noFill/>
                    <a:ln w="3175">
                      <a:solidFill>
                        <a:schemeClr val="tx1"/>
                      </a:solidFill>
                    </a:ln>
                  </pic:spPr>
                </pic:pic>
              </a:graphicData>
            </a:graphic>
          </wp:inline>
        </w:drawing>
      </w:r>
    </w:p>
    <w:p w14:paraId="06209160" w14:textId="2A75D676" w:rsidR="00676BEB" w:rsidRDefault="00676BEB" w:rsidP="00C5146E">
      <w:pPr>
        <w:jc w:val="both"/>
        <w:rPr>
          <w:rFonts w:ascii="Arial" w:hAnsi="Arial" w:cs="Arial"/>
          <w:lang w:val="es-ES"/>
        </w:rPr>
      </w:pPr>
    </w:p>
    <w:p w14:paraId="30E43445" w14:textId="1558FB62" w:rsidR="003A6972" w:rsidRDefault="00676BEB" w:rsidP="00C5146E">
      <w:pPr>
        <w:jc w:val="both"/>
        <w:rPr>
          <w:rFonts w:ascii="Arial" w:hAnsi="Arial" w:cs="Arial"/>
          <w:lang w:val="es-ES"/>
        </w:rPr>
      </w:pPr>
      <w:r>
        <w:rPr>
          <w:rFonts w:ascii="Arial" w:hAnsi="Arial" w:cs="Arial"/>
          <w:lang w:val="es-ES"/>
        </w:rPr>
        <w:t>En el desarrollo de la línea estratégica 1 durante el per</w:t>
      </w:r>
      <w:r w:rsidR="00183D7F">
        <w:rPr>
          <w:rFonts w:ascii="Arial" w:hAnsi="Arial" w:cs="Arial"/>
          <w:lang w:val="es-ES"/>
        </w:rPr>
        <w:t>í</w:t>
      </w:r>
      <w:r>
        <w:rPr>
          <w:rFonts w:ascii="Arial" w:hAnsi="Arial" w:cs="Arial"/>
          <w:lang w:val="es-ES"/>
        </w:rPr>
        <w:t xml:space="preserve">odo 2023 se ejecutó </w:t>
      </w:r>
      <w:r w:rsidRPr="00197782">
        <w:rPr>
          <w:rFonts w:ascii="Arial" w:hAnsi="Arial" w:cs="Arial"/>
          <w:b/>
          <w:bCs/>
          <w:lang w:val="es-ES"/>
        </w:rPr>
        <w:t>79%</w:t>
      </w:r>
      <w:r>
        <w:rPr>
          <w:rFonts w:ascii="Arial" w:hAnsi="Arial" w:cs="Arial"/>
          <w:lang w:val="es-ES"/>
        </w:rPr>
        <w:t xml:space="preserve"> de las actividades proyectadas </w:t>
      </w:r>
      <w:r w:rsidR="003A6972">
        <w:rPr>
          <w:rFonts w:ascii="Arial" w:hAnsi="Arial" w:cs="Arial"/>
          <w:lang w:val="es-ES"/>
        </w:rPr>
        <w:t xml:space="preserve">y un </w:t>
      </w:r>
      <w:r w:rsidR="007E38A5" w:rsidRPr="00197782">
        <w:rPr>
          <w:rFonts w:ascii="Arial" w:hAnsi="Arial" w:cs="Arial"/>
          <w:b/>
          <w:bCs/>
          <w:lang w:val="es-ES"/>
        </w:rPr>
        <w:t>21</w:t>
      </w:r>
      <w:r w:rsidR="003A6972" w:rsidRPr="00197782">
        <w:rPr>
          <w:rFonts w:ascii="Arial" w:hAnsi="Arial" w:cs="Arial"/>
          <w:b/>
          <w:bCs/>
          <w:lang w:val="es-ES"/>
        </w:rPr>
        <w:t>%</w:t>
      </w:r>
      <w:r w:rsidR="003A6972">
        <w:rPr>
          <w:rFonts w:ascii="Arial" w:hAnsi="Arial" w:cs="Arial"/>
          <w:lang w:val="es-ES"/>
        </w:rPr>
        <w:t xml:space="preserve"> de las actividades no se han cumplido en su totalidad </w:t>
      </w:r>
      <w:r w:rsidR="003A6972" w:rsidRPr="00E1557D">
        <w:rPr>
          <w:rFonts w:ascii="Arial" w:hAnsi="Arial" w:cs="Arial"/>
          <w:lang w:val="es-ES"/>
        </w:rPr>
        <w:t>debido a</w:t>
      </w:r>
      <w:r w:rsidR="00297A2C" w:rsidRPr="00E1557D">
        <w:rPr>
          <w:rFonts w:ascii="Arial" w:hAnsi="Arial" w:cs="Arial"/>
          <w:lang w:val="es-ES"/>
        </w:rPr>
        <w:t>:</w:t>
      </w:r>
    </w:p>
    <w:p w14:paraId="04E528D2" w14:textId="665BA082" w:rsidR="00297A2C" w:rsidRDefault="00297A2C" w:rsidP="00C5146E">
      <w:pPr>
        <w:jc w:val="both"/>
        <w:rPr>
          <w:rFonts w:ascii="Arial" w:hAnsi="Arial" w:cs="Arial"/>
          <w:lang w:val="es-ES"/>
        </w:rPr>
      </w:pPr>
    </w:p>
    <w:p w14:paraId="261817DE" w14:textId="25D6ACC7" w:rsidR="00297A2C" w:rsidRDefault="00297A2C" w:rsidP="00297A2C">
      <w:pPr>
        <w:jc w:val="both"/>
        <w:rPr>
          <w:rFonts w:ascii="Arial" w:hAnsi="Arial" w:cs="Arial"/>
          <w:lang w:val="es-ES"/>
        </w:rPr>
      </w:pPr>
      <w:r w:rsidRPr="00297A2C">
        <w:rPr>
          <w:rFonts w:ascii="Arial" w:hAnsi="Arial" w:cs="Arial"/>
          <w:lang w:val="es-ES"/>
        </w:rPr>
        <w:t>Actividades que no se ejecutaron en su totalidad:</w:t>
      </w:r>
    </w:p>
    <w:p w14:paraId="37AF1793" w14:textId="53282E9B" w:rsidR="005F5DF3" w:rsidRDefault="005F5DF3" w:rsidP="00297A2C">
      <w:pPr>
        <w:jc w:val="both"/>
        <w:rPr>
          <w:rFonts w:ascii="Arial" w:hAnsi="Arial" w:cs="Arial"/>
          <w:lang w:val="es-ES"/>
        </w:rPr>
      </w:pPr>
    </w:p>
    <w:p w14:paraId="4790BFBC" w14:textId="1EFBC8B6" w:rsidR="005F5DF3" w:rsidRDefault="005F5DF3" w:rsidP="005F5DF3">
      <w:pPr>
        <w:pStyle w:val="Prrafodelista"/>
        <w:numPr>
          <w:ilvl w:val="0"/>
          <w:numId w:val="8"/>
        </w:numPr>
        <w:jc w:val="both"/>
        <w:rPr>
          <w:rFonts w:ascii="Arial" w:hAnsi="Arial" w:cs="Arial"/>
          <w:lang w:val="es-ES"/>
        </w:rPr>
      </w:pPr>
      <w:r w:rsidRPr="005F5DF3">
        <w:rPr>
          <w:rFonts w:ascii="Arial" w:hAnsi="Arial" w:cs="Arial"/>
          <w:lang w:val="es-ES"/>
        </w:rPr>
        <w:t>Apoyar el proceso de aseguramiento a la calidad con fines de mejoramiento y acreditación institucional y de programas (Talento human</w:t>
      </w:r>
      <w:r w:rsidR="00585454">
        <w:rPr>
          <w:rFonts w:ascii="Arial" w:hAnsi="Arial" w:cs="Arial"/>
          <w:lang w:val="es-ES"/>
        </w:rPr>
        <w:t>o)</w:t>
      </w:r>
      <w:r w:rsidR="00197782">
        <w:rPr>
          <w:rFonts w:ascii="Arial" w:hAnsi="Arial" w:cs="Arial"/>
          <w:lang w:val="es-ES"/>
        </w:rPr>
        <w:t>.</w:t>
      </w:r>
    </w:p>
    <w:p w14:paraId="4363909F" w14:textId="3C4FB54D" w:rsidR="005F5DF3" w:rsidRDefault="005F5DF3" w:rsidP="005F5DF3">
      <w:pPr>
        <w:pStyle w:val="Prrafodelista"/>
        <w:numPr>
          <w:ilvl w:val="0"/>
          <w:numId w:val="8"/>
        </w:numPr>
        <w:jc w:val="both"/>
        <w:rPr>
          <w:rFonts w:ascii="Arial" w:hAnsi="Arial" w:cs="Arial"/>
          <w:lang w:val="es-ES"/>
        </w:rPr>
      </w:pPr>
      <w:r w:rsidRPr="005F5DF3">
        <w:rPr>
          <w:rFonts w:ascii="Arial" w:hAnsi="Arial" w:cs="Arial"/>
          <w:lang w:val="es-ES"/>
        </w:rPr>
        <w:t>Apoyar el proceso de permanencia para el acompañamiento didáctico y metodológico en ciencias básicas</w:t>
      </w:r>
      <w:r w:rsidR="00197782">
        <w:rPr>
          <w:rFonts w:ascii="Arial" w:hAnsi="Arial" w:cs="Arial"/>
          <w:lang w:val="es-ES"/>
        </w:rPr>
        <w:t>.</w:t>
      </w:r>
    </w:p>
    <w:p w14:paraId="50B2EDD1" w14:textId="58EB13E0" w:rsidR="005F5DF3" w:rsidRDefault="005F5DF3" w:rsidP="005F5DF3">
      <w:pPr>
        <w:pStyle w:val="Prrafodelista"/>
        <w:numPr>
          <w:ilvl w:val="0"/>
          <w:numId w:val="8"/>
        </w:numPr>
        <w:jc w:val="both"/>
        <w:rPr>
          <w:rFonts w:ascii="Arial" w:hAnsi="Arial" w:cs="Arial"/>
          <w:lang w:val="es-ES"/>
        </w:rPr>
      </w:pPr>
      <w:r w:rsidRPr="005F5DF3">
        <w:rPr>
          <w:rFonts w:ascii="Arial" w:hAnsi="Arial" w:cs="Arial"/>
          <w:lang w:val="es-ES"/>
        </w:rPr>
        <w:t>Insumos de laboratorio</w:t>
      </w:r>
      <w:r>
        <w:rPr>
          <w:rFonts w:ascii="Arial" w:hAnsi="Arial" w:cs="Arial"/>
          <w:lang w:val="es-ES"/>
        </w:rPr>
        <w:t xml:space="preserve"> (Facultad de Arquitectura)</w:t>
      </w:r>
      <w:r w:rsidR="00197782">
        <w:rPr>
          <w:rFonts w:ascii="Arial" w:hAnsi="Arial" w:cs="Arial"/>
          <w:lang w:val="es-ES"/>
        </w:rPr>
        <w:t>.</w:t>
      </w:r>
    </w:p>
    <w:p w14:paraId="12872700" w14:textId="4D666E76" w:rsidR="005F5DF3" w:rsidRDefault="005F5DF3" w:rsidP="005F5DF3">
      <w:pPr>
        <w:pStyle w:val="Prrafodelista"/>
        <w:numPr>
          <w:ilvl w:val="0"/>
          <w:numId w:val="8"/>
        </w:numPr>
        <w:jc w:val="both"/>
        <w:rPr>
          <w:rFonts w:ascii="Arial" w:hAnsi="Arial" w:cs="Arial"/>
          <w:lang w:val="es-ES"/>
        </w:rPr>
      </w:pPr>
      <w:r>
        <w:rPr>
          <w:rFonts w:ascii="Arial" w:hAnsi="Arial" w:cs="Arial"/>
          <w:lang w:val="es-ES"/>
        </w:rPr>
        <w:t>Mantenimientos (Facultad de Arquitectura)</w:t>
      </w:r>
      <w:r w:rsidR="00197782">
        <w:rPr>
          <w:rFonts w:ascii="Arial" w:hAnsi="Arial" w:cs="Arial"/>
          <w:lang w:val="es-ES"/>
        </w:rPr>
        <w:t>.</w:t>
      </w:r>
    </w:p>
    <w:p w14:paraId="495674D3" w14:textId="7C1EEB44" w:rsidR="005F5DF3" w:rsidRDefault="005F5DF3" w:rsidP="005F5DF3">
      <w:pPr>
        <w:pStyle w:val="Prrafodelista"/>
        <w:numPr>
          <w:ilvl w:val="0"/>
          <w:numId w:val="8"/>
        </w:numPr>
        <w:jc w:val="both"/>
        <w:rPr>
          <w:rFonts w:ascii="Arial" w:hAnsi="Arial" w:cs="Arial"/>
          <w:lang w:val="es-ES"/>
        </w:rPr>
      </w:pPr>
      <w:r>
        <w:rPr>
          <w:rFonts w:ascii="Arial" w:hAnsi="Arial" w:cs="Arial"/>
          <w:lang w:val="es-ES"/>
        </w:rPr>
        <w:t>Afiliación de redes</w:t>
      </w:r>
      <w:r w:rsidR="00D97083">
        <w:rPr>
          <w:rFonts w:ascii="Arial" w:hAnsi="Arial" w:cs="Arial"/>
          <w:lang w:val="es-ES"/>
        </w:rPr>
        <w:t xml:space="preserve"> (Faculta de Arquitectura)</w:t>
      </w:r>
      <w:r w:rsidR="00197782">
        <w:rPr>
          <w:rFonts w:ascii="Arial" w:hAnsi="Arial" w:cs="Arial"/>
          <w:lang w:val="es-ES"/>
        </w:rPr>
        <w:t>.</w:t>
      </w:r>
    </w:p>
    <w:p w14:paraId="7F4C50A6" w14:textId="49347887" w:rsidR="005F5DF3" w:rsidRDefault="00666E34" w:rsidP="005F5DF3">
      <w:pPr>
        <w:pStyle w:val="Prrafodelista"/>
        <w:numPr>
          <w:ilvl w:val="0"/>
          <w:numId w:val="8"/>
        </w:numPr>
        <w:jc w:val="both"/>
        <w:rPr>
          <w:rFonts w:ascii="Arial" w:hAnsi="Arial" w:cs="Arial"/>
          <w:lang w:val="es-ES"/>
        </w:rPr>
      </w:pPr>
      <w:r w:rsidRPr="00666E34">
        <w:rPr>
          <w:rFonts w:ascii="Arial" w:hAnsi="Arial" w:cs="Arial"/>
          <w:lang w:val="es-ES"/>
        </w:rPr>
        <w:t>Colmayor sostenible y Resiliente</w:t>
      </w:r>
      <w:r w:rsidR="00D97083">
        <w:rPr>
          <w:rFonts w:ascii="Arial" w:hAnsi="Arial" w:cs="Arial"/>
          <w:lang w:val="es-ES"/>
        </w:rPr>
        <w:t xml:space="preserve"> (Facultad de Arquitectura)</w:t>
      </w:r>
      <w:r w:rsidR="00197782">
        <w:rPr>
          <w:rFonts w:ascii="Arial" w:hAnsi="Arial" w:cs="Arial"/>
          <w:lang w:val="es-ES"/>
        </w:rPr>
        <w:t>.</w:t>
      </w:r>
    </w:p>
    <w:p w14:paraId="40594967" w14:textId="7D00B160" w:rsidR="00666E34" w:rsidRDefault="00666E34" w:rsidP="005F5DF3">
      <w:pPr>
        <w:pStyle w:val="Prrafodelista"/>
        <w:numPr>
          <w:ilvl w:val="0"/>
          <w:numId w:val="8"/>
        </w:numPr>
        <w:jc w:val="both"/>
        <w:rPr>
          <w:rFonts w:ascii="Arial" w:hAnsi="Arial" w:cs="Arial"/>
          <w:lang w:val="es-ES"/>
        </w:rPr>
      </w:pPr>
      <w:r>
        <w:rPr>
          <w:rFonts w:ascii="Arial" w:hAnsi="Arial" w:cs="Arial"/>
          <w:lang w:val="es-ES"/>
        </w:rPr>
        <w:t xml:space="preserve">Membresías </w:t>
      </w:r>
      <w:proofErr w:type="spellStart"/>
      <w:r>
        <w:rPr>
          <w:rFonts w:ascii="Arial" w:hAnsi="Arial" w:cs="Arial"/>
          <w:lang w:val="es-ES"/>
        </w:rPr>
        <w:t>Aprobac</w:t>
      </w:r>
      <w:proofErr w:type="spellEnd"/>
      <w:r>
        <w:rPr>
          <w:rFonts w:ascii="Arial" w:hAnsi="Arial" w:cs="Arial"/>
          <w:lang w:val="es-ES"/>
        </w:rPr>
        <w:t xml:space="preserve"> (Facultad Ciencias de la Salud)</w:t>
      </w:r>
      <w:r w:rsidR="00197782">
        <w:rPr>
          <w:rFonts w:ascii="Arial" w:hAnsi="Arial" w:cs="Arial"/>
          <w:lang w:val="es-ES"/>
        </w:rPr>
        <w:t>.</w:t>
      </w:r>
    </w:p>
    <w:p w14:paraId="33D2D032" w14:textId="1EA1A404" w:rsidR="00666E34" w:rsidRDefault="00666E34" w:rsidP="005F5DF3">
      <w:pPr>
        <w:pStyle w:val="Prrafodelista"/>
        <w:numPr>
          <w:ilvl w:val="0"/>
          <w:numId w:val="8"/>
        </w:numPr>
        <w:jc w:val="both"/>
        <w:rPr>
          <w:rFonts w:ascii="Arial" w:hAnsi="Arial" w:cs="Arial"/>
          <w:lang w:val="es-ES"/>
        </w:rPr>
      </w:pPr>
      <w:r w:rsidRPr="00666E34">
        <w:rPr>
          <w:rFonts w:ascii="Arial" w:hAnsi="Arial" w:cs="Arial"/>
          <w:lang w:val="es-ES"/>
        </w:rPr>
        <w:t>Salidas académicas regionales y nacionales</w:t>
      </w:r>
      <w:r>
        <w:rPr>
          <w:rFonts w:ascii="Arial" w:hAnsi="Arial" w:cs="Arial"/>
          <w:lang w:val="es-ES"/>
        </w:rPr>
        <w:t xml:space="preserve"> (Facultad de administración)</w:t>
      </w:r>
      <w:r w:rsidR="00197782">
        <w:rPr>
          <w:rFonts w:ascii="Arial" w:hAnsi="Arial" w:cs="Arial"/>
          <w:lang w:val="es-ES"/>
        </w:rPr>
        <w:t>.</w:t>
      </w:r>
    </w:p>
    <w:p w14:paraId="07796926" w14:textId="3A1DF5E9" w:rsidR="00666E34" w:rsidRPr="00666E34" w:rsidRDefault="00666E34" w:rsidP="00666E34">
      <w:pPr>
        <w:pStyle w:val="Prrafodelista"/>
        <w:numPr>
          <w:ilvl w:val="0"/>
          <w:numId w:val="8"/>
        </w:numPr>
        <w:jc w:val="both"/>
        <w:rPr>
          <w:rFonts w:ascii="Arial" w:hAnsi="Arial" w:cs="Arial"/>
          <w:lang w:val="es-ES"/>
        </w:rPr>
      </w:pPr>
      <w:r w:rsidRPr="00666E34">
        <w:rPr>
          <w:rFonts w:ascii="Arial" w:hAnsi="Arial" w:cs="Arial"/>
          <w:lang w:val="es-ES"/>
        </w:rPr>
        <w:t>Adecuaciones de equipos de laboratorio</w:t>
      </w:r>
      <w:r>
        <w:rPr>
          <w:rFonts w:ascii="Arial" w:hAnsi="Arial" w:cs="Arial"/>
          <w:lang w:val="es-ES"/>
        </w:rPr>
        <w:t xml:space="preserve"> (Facultad Administrativa)</w:t>
      </w:r>
      <w:r w:rsidR="00197782">
        <w:rPr>
          <w:rFonts w:ascii="Arial" w:hAnsi="Arial" w:cs="Arial"/>
          <w:lang w:val="es-ES"/>
        </w:rPr>
        <w:t>.</w:t>
      </w:r>
      <w:r>
        <w:rPr>
          <w:rFonts w:ascii="Arial" w:hAnsi="Arial" w:cs="Arial"/>
          <w:lang w:val="es-ES"/>
        </w:rPr>
        <w:t xml:space="preserve"> </w:t>
      </w:r>
    </w:p>
    <w:p w14:paraId="57C37AD8" w14:textId="2A6FB7EC" w:rsidR="00666E34" w:rsidRPr="00666E34" w:rsidRDefault="00666E34" w:rsidP="00666E34">
      <w:pPr>
        <w:pStyle w:val="Prrafodelista"/>
        <w:numPr>
          <w:ilvl w:val="0"/>
          <w:numId w:val="8"/>
        </w:numPr>
        <w:jc w:val="both"/>
        <w:rPr>
          <w:rFonts w:ascii="Arial" w:hAnsi="Arial" w:cs="Arial"/>
          <w:lang w:val="es-ES"/>
        </w:rPr>
      </w:pPr>
      <w:r w:rsidRPr="00666E34">
        <w:rPr>
          <w:rFonts w:ascii="Arial" w:hAnsi="Arial" w:cs="Arial"/>
          <w:lang w:val="es-ES"/>
        </w:rPr>
        <w:t>Reposición de equipos de laboratorio</w:t>
      </w:r>
      <w:r>
        <w:rPr>
          <w:rFonts w:ascii="Arial" w:hAnsi="Arial" w:cs="Arial"/>
          <w:lang w:val="es-ES"/>
        </w:rPr>
        <w:t xml:space="preserve"> (Facultad Administrativa)</w:t>
      </w:r>
      <w:r w:rsidR="00197782">
        <w:rPr>
          <w:rFonts w:ascii="Arial" w:hAnsi="Arial" w:cs="Arial"/>
          <w:lang w:val="es-ES"/>
        </w:rPr>
        <w:t>.</w:t>
      </w:r>
      <w:r>
        <w:rPr>
          <w:rFonts w:ascii="Arial" w:hAnsi="Arial" w:cs="Arial"/>
          <w:lang w:val="es-ES"/>
        </w:rPr>
        <w:t xml:space="preserve"> </w:t>
      </w:r>
    </w:p>
    <w:p w14:paraId="6429791C" w14:textId="1AEFAF21" w:rsidR="00297A2C" w:rsidRDefault="00666E34" w:rsidP="00666E34">
      <w:pPr>
        <w:pStyle w:val="Prrafodelista"/>
        <w:numPr>
          <w:ilvl w:val="0"/>
          <w:numId w:val="8"/>
        </w:numPr>
        <w:jc w:val="both"/>
        <w:rPr>
          <w:rFonts w:ascii="Arial" w:hAnsi="Arial" w:cs="Arial"/>
          <w:lang w:val="es-ES"/>
        </w:rPr>
      </w:pPr>
      <w:r w:rsidRPr="00666E34">
        <w:rPr>
          <w:rFonts w:ascii="Arial" w:hAnsi="Arial" w:cs="Arial"/>
          <w:lang w:val="es-ES"/>
        </w:rPr>
        <w:t>Fortalecimiento a la Huerta</w:t>
      </w:r>
      <w:r>
        <w:rPr>
          <w:rFonts w:ascii="Arial" w:hAnsi="Arial" w:cs="Arial"/>
          <w:lang w:val="es-ES"/>
        </w:rPr>
        <w:t xml:space="preserve"> (Facultad Administrativa)</w:t>
      </w:r>
      <w:r w:rsidR="00197782">
        <w:rPr>
          <w:rFonts w:ascii="Arial" w:hAnsi="Arial" w:cs="Arial"/>
          <w:lang w:val="es-ES"/>
        </w:rPr>
        <w:t>.</w:t>
      </w:r>
      <w:r>
        <w:rPr>
          <w:rFonts w:ascii="Arial" w:hAnsi="Arial" w:cs="Arial"/>
          <w:lang w:val="es-ES"/>
        </w:rPr>
        <w:t xml:space="preserve"> </w:t>
      </w:r>
    </w:p>
    <w:p w14:paraId="0F31FAD7" w14:textId="781E4905" w:rsidR="00666E34" w:rsidRDefault="00666E34" w:rsidP="00666E34">
      <w:pPr>
        <w:pStyle w:val="Prrafodelista"/>
        <w:numPr>
          <w:ilvl w:val="0"/>
          <w:numId w:val="8"/>
        </w:numPr>
        <w:jc w:val="both"/>
        <w:rPr>
          <w:rFonts w:ascii="Arial" w:hAnsi="Arial" w:cs="Arial"/>
          <w:lang w:val="es-ES"/>
        </w:rPr>
      </w:pPr>
      <w:r w:rsidRPr="00666E34">
        <w:rPr>
          <w:rFonts w:ascii="Arial" w:hAnsi="Arial" w:cs="Arial"/>
          <w:lang w:val="es-ES"/>
        </w:rPr>
        <w:t>Realizar salidas pedagógicas Nacionales PDS, salidas pedagógicas Nacionales TGC, salidas pedagógicas Locales PDS, salidas pedagógicas Locales TGC</w:t>
      </w:r>
      <w:r>
        <w:rPr>
          <w:rFonts w:ascii="Arial" w:hAnsi="Arial" w:cs="Arial"/>
          <w:lang w:val="es-ES"/>
        </w:rPr>
        <w:t xml:space="preserve"> </w:t>
      </w:r>
      <w:r w:rsidRPr="00666E34">
        <w:rPr>
          <w:rFonts w:ascii="Arial" w:hAnsi="Arial" w:cs="Arial"/>
          <w:lang w:val="es-ES"/>
        </w:rPr>
        <w:t>Facultad de Ciencias Sociales y Educación</w:t>
      </w:r>
      <w:r w:rsidR="00197782">
        <w:rPr>
          <w:rFonts w:ascii="Arial" w:hAnsi="Arial" w:cs="Arial"/>
          <w:lang w:val="es-ES"/>
        </w:rPr>
        <w:t>.</w:t>
      </w:r>
    </w:p>
    <w:p w14:paraId="26C7A73C" w14:textId="3F403BF0" w:rsidR="00197782" w:rsidRDefault="00666E34" w:rsidP="002C6CB3">
      <w:pPr>
        <w:pStyle w:val="Prrafodelista"/>
        <w:numPr>
          <w:ilvl w:val="0"/>
          <w:numId w:val="8"/>
        </w:numPr>
        <w:jc w:val="both"/>
        <w:rPr>
          <w:rFonts w:ascii="Arial" w:hAnsi="Arial" w:cs="Arial"/>
          <w:lang w:val="es-ES"/>
        </w:rPr>
      </w:pPr>
      <w:r w:rsidRPr="00666E34">
        <w:rPr>
          <w:rFonts w:ascii="Arial" w:hAnsi="Arial" w:cs="Arial"/>
          <w:lang w:val="es-ES"/>
        </w:rPr>
        <w:t>Adquirir insumos para el proceso de admisiones, registro y contro</w:t>
      </w:r>
      <w:r w:rsidR="00585454">
        <w:rPr>
          <w:rFonts w:ascii="Arial" w:hAnsi="Arial" w:cs="Arial"/>
          <w:lang w:val="es-ES"/>
        </w:rPr>
        <w:t>l</w:t>
      </w:r>
      <w:r w:rsidR="00197782">
        <w:rPr>
          <w:rFonts w:ascii="Arial" w:hAnsi="Arial" w:cs="Arial"/>
          <w:lang w:val="es-ES"/>
        </w:rPr>
        <w:t>.</w:t>
      </w:r>
    </w:p>
    <w:p w14:paraId="1E484845" w14:textId="77777777" w:rsidR="002C6CB3" w:rsidRPr="002C6CB3" w:rsidRDefault="002C6CB3" w:rsidP="002C6CB3">
      <w:pPr>
        <w:pStyle w:val="Prrafodelista"/>
        <w:ind w:left="360"/>
        <w:jc w:val="both"/>
        <w:rPr>
          <w:rFonts w:ascii="Arial" w:hAnsi="Arial" w:cs="Arial"/>
          <w:lang w:val="es-ES"/>
        </w:rPr>
      </w:pPr>
    </w:p>
    <w:p w14:paraId="42A0FEE8" w14:textId="667B3383" w:rsidR="003A6972" w:rsidRPr="002C6CB3" w:rsidRDefault="003A6972" w:rsidP="002C6CB3">
      <w:pPr>
        <w:pStyle w:val="Ttulo2"/>
        <w:rPr>
          <w:lang w:val="es-ES"/>
        </w:rPr>
      </w:pPr>
      <w:bookmarkStart w:id="17" w:name="_Toc157372804"/>
      <w:bookmarkStart w:id="18" w:name="_Toc157396172"/>
      <w:r w:rsidRPr="002C6CB3">
        <w:rPr>
          <w:lang w:val="es-ES"/>
        </w:rPr>
        <w:lastRenderedPageBreak/>
        <w:t>Línea Estratégica 2: Formación Integral de los docentes</w:t>
      </w:r>
      <w:bookmarkEnd w:id="17"/>
      <w:bookmarkEnd w:id="18"/>
    </w:p>
    <w:p w14:paraId="1F7426C5" w14:textId="460028E9" w:rsidR="003A6972" w:rsidRDefault="003A6972" w:rsidP="00C5146E">
      <w:pPr>
        <w:jc w:val="both"/>
        <w:rPr>
          <w:rFonts w:ascii="Arial" w:hAnsi="Arial" w:cs="Arial"/>
          <w:lang w:val="es-ES"/>
        </w:rPr>
      </w:pPr>
    </w:p>
    <w:p w14:paraId="0F2E4837" w14:textId="3782CAD1" w:rsidR="003A6972" w:rsidRDefault="003A6972" w:rsidP="00C5146E">
      <w:pPr>
        <w:jc w:val="both"/>
        <w:rPr>
          <w:rFonts w:ascii="Arial" w:hAnsi="Arial" w:cs="Arial"/>
          <w:lang w:val="es-ES"/>
        </w:rPr>
      </w:pPr>
      <w:r w:rsidRPr="00B557ED">
        <w:rPr>
          <w:rFonts w:ascii="Arial" w:hAnsi="Arial" w:cs="Arial"/>
          <w:b/>
          <w:bCs/>
          <w:lang w:val="es-ES"/>
        </w:rPr>
        <w:t>Objetivo:</w:t>
      </w:r>
      <w:r>
        <w:rPr>
          <w:rFonts w:ascii="Arial" w:hAnsi="Arial" w:cs="Arial"/>
          <w:lang w:val="es-ES"/>
        </w:rPr>
        <w:t xml:space="preserve"> Fortalecer la formación integral de los docentes, a la luz de los lineamientos del proyecto Educativo Institucional-PEI-.</w:t>
      </w:r>
    </w:p>
    <w:p w14:paraId="2FAB83CD" w14:textId="61EC1B13" w:rsidR="003A6972" w:rsidRDefault="003A6972" w:rsidP="00C5146E">
      <w:pPr>
        <w:jc w:val="both"/>
        <w:rPr>
          <w:rFonts w:ascii="Arial" w:hAnsi="Arial" w:cs="Arial"/>
          <w:lang w:val="es-ES"/>
        </w:rPr>
      </w:pPr>
    </w:p>
    <w:p w14:paraId="39D78C4F" w14:textId="66EF79A5" w:rsidR="003A6972" w:rsidRDefault="003A6972" w:rsidP="00C5146E">
      <w:pPr>
        <w:jc w:val="both"/>
        <w:rPr>
          <w:rFonts w:ascii="Arial" w:hAnsi="Arial" w:cs="Arial"/>
          <w:lang w:val="es-ES"/>
        </w:rPr>
      </w:pPr>
      <w:r>
        <w:rPr>
          <w:rFonts w:ascii="Arial" w:hAnsi="Arial" w:cs="Arial"/>
          <w:lang w:val="es-ES"/>
        </w:rPr>
        <w:t>Esta línea cuenta con 3 programas:</w:t>
      </w:r>
    </w:p>
    <w:p w14:paraId="0C1A89D5" w14:textId="71267084" w:rsidR="003A6972" w:rsidRDefault="003A6972" w:rsidP="00C5146E">
      <w:pPr>
        <w:jc w:val="both"/>
        <w:rPr>
          <w:rFonts w:ascii="Arial" w:hAnsi="Arial" w:cs="Arial"/>
          <w:lang w:val="es-ES"/>
        </w:rPr>
      </w:pPr>
    </w:p>
    <w:p w14:paraId="6AB7645F" w14:textId="185230E0" w:rsidR="003A6972" w:rsidRPr="007E38A5" w:rsidRDefault="003A6972" w:rsidP="007E38A5">
      <w:pPr>
        <w:pStyle w:val="Prrafodelista"/>
        <w:numPr>
          <w:ilvl w:val="0"/>
          <w:numId w:val="4"/>
        </w:numPr>
        <w:ind w:left="360"/>
        <w:jc w:val="both"/>
        <w:rPr>
          <w:rFonts w:ascii="Arial" w:hAnsi="Arial" w:cs="Arial"/>
          <w:lang w:val="es-ES"/>
        </w:rPr>
      </w:pPr>
      <w:r w:rsidRPr="007E38A5">
        <w:rPr>
          <w:rFonts w:ascii="Arial" w:hAnsi="Arial" w:cs="Arial"/>
          <w:lang w:val="es-ES"/>
        </w:rPr>
        <w:t>Programa 1: Formación Docente.</w:t>
      </w:r>
    </w:p>
    <w:p w14:paraId="2429B108" w14:textId="5685C095" w:rsidR="003A6972" w:rsidRPr="007E38A5" w:rsidRDefault="003A6972" w:rsidP="007E38A5">
      <w:pPr>
        <w:pStyle w:val="Prrafodelista"/>
        <w:numPr>
          <w:ilvl w:val="0"/>
          <w:numId w:val="4"/>
        </w:numPr>
        <w:ind w:left="360"/>
        <w:jc w:val="both"/>
        <w:rPr>
          <w:rFonts w:ascii="Arial" w:hAnsi="Arial" w:cs="Arial"/>
          <w:lang w:val="es-ES"/>
        </w:rPr>
      </w:pPr>
      <w:r w:rsidRPr="007E38A5">
        <w:rPr>
          <w:rFonts w:ascii="Arial" w:hAnsi="Arial" w:cs="Arial"/>
          <w:lang w:val="es-ES"/>
        </w:rPr>
        <w:t>Programa 2: Planta Docente.</w:t>
      </w:r>
    </w:p>
    <w:p w14:paraId="6439EF04" w14:textId="78C04B0B" w:rsidR="003A6972" w:rsidRPr="007E38A5" w:rsidRDefault="003A6972" w:rsidP="007E38A5">
      <w:pPr>
        <w:pStyle w:val="Prrafodelista"/>
        <w:numPr>
          <w:ilvl w:val="0"/>
          <w:numId w:val="4"/>
        </w:numPr>
        <w:ind w:left="360"/>
        <w:jc w:val="both"/>
        <w:rPr>
          <w:rFonts w:ascii="Arial" w:hAnsi="Arial" w:cs="Arial"/>
          <w:lang w:val="es-ES"/>
        </w:rPr>
      </w:pPr>
      <w:r w:rsidRPr="007E38A5">
        <w:rPr>
          <w:rFonts w:ascii="Arial" w:hAnsi="Arial" w:cs="Arial"/>
          <w:lang w:val="es-ES"/>
        </w:rPr>
        <w:t>Programa 3: Diálogo generacional Docente.</w:t>
      </w:r>
    </w:p>
    <w:p w14:paraId="040BCE59" w14:textId="53F7EECB" w:rsidR="00B557ED" w:rsidRDefault="00B557ED" w:rsidP="007E38A5">
      <w:pPr>
        <w:jc w:val="both"/>
        <w:rPr>
          <w:rFonts w:ascii="Arial" w:hAnsi="Arial" w:cs="Arial"/>
          <w:lang w:val="es-ES"/>
        </w:rPr>
      </w:pPr>
    </w:p>
    <w:p w14:paraId="6990C001" w14:textId="08D622BB" w:rsidR="00B557ED" w:rsidRDefault="00B557ED" w:rsidP="00C5146E">
      <w:pPr>
        <w:jc w:val="both"/>
        <w:rPr>
          <w:rFonts w:ascii="Arial" w:hAnsi="Arial" w:cs="Arial"/>
          <w:lang w:val="es-ES"/>
        </w:rPr>
      </w:pPr>
      <w:r w:rsidRPr="007E38A5">
        <w:rPr>
          <w:rFonts w:ascii="Arial" w:hAnsi="Arial" w:cs="Arial"/>
          <w:lang w:val="es-ES"/>
        </w:rPr>
        <w:t>Para esta línea no se le asign</w:t>
      </w:r>
      <w:r w:rsidR="00197782">
        <w:rPr>
          <w:rFonts w:ascii="Arial" w:hAnsi="Arial" w:cs="Arial"/>
          <w:lang w:val="es-ES"/>
        </w:rPr>
        <w:t>ó</w:t>
      </w:r>
      <w:r w:rsidRPr="007E38A5">
        <w:rPr>
          <w:rFonts w:ascii="Arial" w:hAnsi="Arial" w:cs="Arial"/>
          <w:lang w:val="es-ES"/>
        </w:rPr>
        <w:t xml:space="preserve"> recursos</w:t>
      </w:r>
      <w:r w:rsidR="00EF1283">
        <w:rPr>
          <w:rFonts w:ascii="Arial" w:hAnsi="Arial" w:cs="Arial"/>
          <w:lang w:val="es-ES"/>
        </w:rPr>
        <w:t xml:space="preserve"> de inversión</w:t>
      </w:r>
      <w:r w:rsidRPr="007E38A5">
        <w:rPr>
          <w:rFonts w:ascii="Arial" w:hAnsi="Arial" w:cs="Arial"/>
          <w:lang w:val="es-ES"/>
        </w:rPr>
        <w:t>, toda vez que las estrategias implementadas para el mejoramiento de las capacidades docentes, fueron ejecutadas desde procesos dependientes desde la Vicerrectoría Académica.</w:t>
      </w:r>
    </w:p>
    <w:p w14:paraId="7CAF35BD" w14:textId="43C455E2" w:rsidR="00B557ED" w:rsidRDefault="00B557ED" w:rsidP="00C5146E">
      <w:pPr>
        <w:jc w:val="both"/>
        <w:rPr>
          <w:rFonts w:ascii="Arial" w:hAnsi="Arial" w:cs="Arial"/>
          <w:lang w:val="es-ES"/>
        </w:rPr>
      </w:pPr>
    </w:p>
    <w:p w14:paraId="5E1F8502" w14:textId="4A81A315" w:rsidR="00B557ED" w:rsidRDefault="00197782" w:rsidP="00A06E5C">
      <w:pPr>
        <w:jc w:val="center"/>
        <w:rPr>
          <w:rFonts w:ascii="Arial" w:hAnsi="Arial" w:cs="Arial"/>
          <w:lang w:val="es-ES"/>
        </w:rPr>
      </w:pPr>
      <w:r>
        <w:rPr>
          <w:rFonts w:ascii="Arial" w:hAnsi="Arial" w:cs="Arial"/>
          <w:noProof/>
          <w:lang w:val="es-ES"/>
        </w:rPr>
        <w:drawing>
          <wp:inline distT="0" distB="0" distL="0" distR="0" wp14:anchorId="5583AB73" wp14:editId="46726BA1">
            <wp:extent cx="4320000" cy="2677183"/>
            <wp:effectExtent l="19050" t="19050" r="23495" b="27940"/>
            <wp:docPr id="133484078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0000" cy="2677183"/>
                    </a:xfrm>
                    <a:prstGeom prst="rect">
                      <a:avLst/>
                    </a:prstGeom>
                    <a:noFill/>
                    <a:ln w="3175">
                      <a:solidFill>
                        <a:schemeClr val="tx1"/>
                      </a:solidFill>
                    </a:ln>
                  </pic:spPr>
                </pic:pic>
              </a:graphicData>
            </a:graphic>
          </wp:inline>
        </w:drawing>
      </w:r>
    </w:p>
    <w:p w14:paraId="7F6D6DCC" w14:textId="241A2073" w:rsidR="00B557ED" w:rsidRDefault="00B557ED" w:rsidP="00C5146E">
      <w:pPr>
        <w:jc w:val="both"/>
        <w:rPr>
          <w:rFonts w:ascii="Arial" w:hAnsi="Arial" w:cs="Arial"/>
          <w:lang w:val="es-ES"/>
        </w:rPr>
      </w:pPr>
    </w:p>
    <w:p w14:paraId="195BA0A4" w14:textId="3F4B0AA5" w:rsidR="00B557ED" w:rsidRPr="005E34BD" w:rsidRDefault="00B557ED" w:rsidP="00C5146E">
      <w:pPr>
        <w:jc w:val="both"/>
        <w:rPr>
          <w:rFonts w:ascii="Arial" w:hAnsi="Arial" w:cs="Arial"/>
        </w:rPr>
      </w:pPr>
      <w:r w:rsidRPr="007E38A5">
        <w:rPr>
          <w:rFonts w:ascii="Arial" w:hAnsi="Arial" w:cs="Arial"/>
          <w:lang w:val="es-ES"/>
        </w:rPr>
        <w:t xml:space="preserve">En el desarrollo de la línea estratégica </w:t>
      </w:r>
      <w:r w:rsidR="005E34BD" w:rsidRPr="007E38A5">
        <w:rPr>
          <w:rFonts w:ascii="Arial" w:hAnsi="Arial" w:cs="Arial"/>
          <w:lang w:val="es-ES"/>
        </w:rPr>
        <w:t>2 durante el per</w:t>
      </w:r>
      <w:r w:rsidR="00183D7F">
        <w:rPr>
          <w:rFonts w:ascii="Arial" w:hAnsi="Arial" w:cs="Arial"/>
          <w:lang w:val="es-ES"/>
        </w:rPr>
        <w:t>í</w:t>
      </w:r>
      <w:r w:rsidR="005E34BD" w:rsidRPr="007E38A5">
        <w:rPr>
          <w:rFonts w:ascii="Arial" w:hAnsi="Arial" w:cs="Arial"/>
          <w:lang w:val="es-ES"/>
        </w:rPr>
        <w:t xml:space="preserve">odo 2023 se </w:t>
      </w:r>
      <w:r w:rsidR="00A06E5C" w:rsidRPr="007E38A5">
        <w:rPr>
          <w:rFonts w:ascii="Arial" w:hAnsi="Arial" w:cs="Arial"/>
          <w:lang w:val="es-ES"/>
        </w:rPr>
        <w:t>ejecutó</w:t>
      </w:r>
      <w:r w:rsidR="005E34BD" w:rsidRPr="007E38A5">
        <w:rPr>
          <w:rFonts w:ascii="Arial" w:hAnsi="Arial" w:cs="Arial"/>
          <w:lang w:val="es-ES"/>
        </w:rPr>
        <w:t xml:space="preserve"> el </w:t>
      </w:r>
      <w:r w:rsidR="005E34BD" w:rsidRPr="00297A2C">
        <w:rPr>
          <w:rFonts w:ascii="Arial" w:hAnsi="Arial" w:cs="Arial"/>
          <w:b/>
          <w:lang w:val="es-ES"/>
        </w:rPr>
        <w:t>100%</w:t>
      </w:r>
      <w:r w:rsidR="005E34BD" w:rsidRPr="007E38A5">
        <w:rPr>
          <w:rFonts w:ascii="Arial" w:hAnsi="Arial" w:cs="Arial"/>
          <w:lang w:val="es-ES"/>
        </w:rPr>
        <w:t xml:space="preserve"> de las actividades proyectadas.</w:t>
      </w:r>
    </w:p>
    <w:p w14:paraId="02DDD329" w14:textId="12FA6DC4" w:rsidR="005E34BD" w:rsidRDefault="005E34BD" w:rsidP="00670304">
      <w:pPr>
        <w:rPr>
          <w:rFonts w:ascii="Arial" w:hAnsi="Arial" w:cs="Arial"/>
          <w:lang w:val="es-ES"/>
        </w:rPr>
      </w:pPr>
    </w:p>
    <w:p w14:paraId="2C51AF94" w14:textId="75D06102" w:rsidR="005E34BD" w:rsidRPr="002C6CB3" w:rsidRDefault="005E34BD" w:rsidP="001340D3">
      <w:pPr>
        <w:pStyle w:val="Ttulo2"/>
        <w:rPr>
          <w:lang w:val="es-ES"/>
        </w:rPr>
      </w:pPr>
      <w:bookmarkStart w:id="19" w:name="_Toc157372805"/>
      <w:bookmarkStart w:id="20" w:name="_Toc157396173"/>
      <w:r w:rsidRPr="002C6CB3">
        <w:rPr>
          <w:lang w:val="es-ES"/>
        </w:rPr>
        <w:t>Línea Estratégica 3: Investigación, Innovación y Emprendimiento</w:t>
      </w:r>
      <w:bookmarkEnd w:id="19"/>
      <w:bookmarkEnd w:id="20"/>
    </w:p>
    <w:p w14:paraId="378F37F2" w14:textId="0C6208DF" w:rsidR="005E34BD" w:rsidRDefault="005E34BD" w:rsidP="00C5146E">
      <w:pPr>
        <w:jc w:val="both"/>
        <w:rPr>
          <w:rFonts w:ascii="Arial" w:hAnsi="Arial" w:cs="Arial"/>
          <w:lang w:val="es-ES"/>
        </w:rPr>
      </w:pPr>
    </w:p>
    <w:p w14:paraId="27FB1134" w14:textId="38F26FEB" w:rsidR="005E34BD" w:rsidRDefault="005E34BD" w:rsidP="00C5146E">
      <w:pPr>
        <w:jc w:val="both"/>
        <w:rPr>
          <w:rFonts w:ascii="Arial" w:hAnsi="Arial" w:cs="Arial"/>
          <w:lang w:val="es-ES"/>
        </w:rPr>
      </w:pPr>
      <w:r w:rsidRPr="00197782">
        <w:rPr>
          <w:rFonts w:ascii="Arial" w:hAnsi="Arial" w:cs="Arial"/>
          <w:b/>
          <w:bCs/>
          <w:lang w:val="es-ES"/>
        </w:rPr>
        <w:t>Objetivo:</w:t>
      </w:r>
      <w:r>
        <w:rPr>
          <w:rFonts w:ascii="Arial" w:hAnsi="Arial" w:cs="Arial"/>
          <w:lang w:val="es-ES"/>
        </w:rPr>
        <w:t xml:space="preserve"> </w:t>
      </w:r>
      <w:r w:rsidRPr="005E34BD">
        <w:rPr>
          <w:rFonts w:ascii="Arial" w:hAnsi="Arial" w:cs="Arial"/>
          <w:lang w:val="es-ES"/>
        </w:rPr>
        <w:t>Fortalecer las estrategias de investigación propiamente dicha, la investigación formativa y la formación para la investigación, el espíritu crítico y la creación artística y cultural, así como el fomento de la transferencia tecnológica y el emprendimiento, orientados a la innovación y la proyección social.</w:t>
      </w:r>
    </w:p>
    <w:p w14:paraId="47BC61E3" w14:textId="2104214D" w:rsidR="005E34BD" w:rsidRDefault="005E34BD" w:rsidP="00C5146E">
      <w:pPr>
        <w:jc w:val="both"/>
        <w:rPr>
          <w:rFonts w:ascii="Arial" w:hAnsi="Arial" w:cs="Arial"/>
          <w:lang w:val="es-ES"/>
        </w:rPr>
      </w:pPr>
    </w:p>
    <w:p w14:paraId="367E46AA" w14:textId="67FAC689" w:rsidR="005E34BD" w:rsidRDefault="005E34BD" w:rsidP="00C5146E">
      <w:pPr>
        <w:jc w:val="both"/>
        <w:rPr>
          <w:rFonts w:ascii="Arial" w:hAnsi="Arial" w:cs="Arial"/>
          <w:lang w:val="es-ES"/>
        </w:rPr>
      </w:pPr>
      <w:r>
        <w:rPr>
          <w:rFonts w:ascii="Arial" w:hAnsi="Arial" w:cs="Arial"/>
          <w:lang w:val="es-ES"/>
        </w:rPr>
        <w:lastRenderedPageBreak/>
        <w:t>Esta línea cuenta con 4 programas:</w:t>
      </w:r>
    </w:p>
    <w:p w14:paraId="1A9F54B5" w14:textId="6D815C8C" w:rsidR="005E34BD" w:rsidRDefault="005E34BD" w:rsidP="00C5146E">
      <w:pPr>
        <w:jc w:val="both"/>
        <w:rPr>
          <w:rFonts w:ascii="Arial" w:hAnsi="Arial" w:cs="Arial"/>
          <w:lang w:val="es-ES"/>
        </w:rPr>
      </w:pPr>
    </w:p>
    <w:p w14:paraId="16C85AED" w14:textId="010BAC0B" w:rsidR="005E34BD" w:rsidRPr="00297A2C" w:rsidRDefault="005E34BD" w:rsidP="00297A2C">
      <w:pPr>
        <w:pStyle w:val="Prrafodelista"/>
        <w:numPr>
          <w:ilvl w:val="0"/>
          <w:numId w:val="6"/>
        </w:numPr>
        <w:jc w:val="both"/>
        <w:rPr>
          <w:rFonts w:ascii="Arial" w:hAnsi="Arial" w:cs="Arial"/>
          <w:lang w:val="es-ES"/>
        </w:rPr>
      </w:pPr>
      <w:r w:rsidRPr="00297A2C">
        <w:rPr>
          <w:rFonts w:ascii="Arial" w:hAnsi="Arial" w:cs="Arial"/>
          <w:lang w:val="es-ES"/>
        </w:rPr>
        <w:t>Programa 1: Desarrollo Científico y Tecnológico.</w:t>
      </w:r>
    </w:p>
    <w:p w14:paraId="37D3C5D0" w14:textId="0523A50F" w:rsidR="005E34BD" w:rsidRPr="00297A2C" w:rsidRDefault="005E34BD" w:rsidP="00297A2C">
      <w:pPr>
        <w:pStyle w:val="Prrafodelista"/>
        <w:numPr>
          <w:ilvl w:val="0"/>
          <w:numId w:val="6"/>
        </w:numPr>
        <w:jc w:val="both"/>
        <w:rPr>
          <w:rFonts w:ascii="Arial" w:hAnsi="Arial" w:cs="Arial"/>
          <w:lang w:val="es-ES"/>
        </w:rPr>
      </w:pPr>
      <w:r w:rsidRPr="00297A2C">
        <w:rPr>
          <w:rFonts w:ascii="Arial" w:hAnsi="Arial" w:cs="Arial"/>
          <w:lang w:val="es-ES"/>
        </w:rPr>
        <w:t>Programa 2: Innovación, emprendimiento, transferencia tecnológica y de conocimiento.</w:t>
      </w:r>
    </w:p>
    <w:p w14:paraId="437FDA2F" w14:textId="2913995C" w:rsidR="005E34BD" w:rsidRPr="00297A2C" w:rsidRDefault="005E34BD" w:rsidP="00297A2C">
      <w:pPr>
        <w:pStyle w:val="Prrafodelista"/>
        <w:numPr>
          <w:ilvl w:val="0"/>
          <w:numId w:val="6"/>
        </w:numPr>
        <w:jc w:val="both"/>
        <w:rPr>
          <w:rFonts w:ascii="Arial" w:hAnsi="Arial" w:cs="Arial"/>
          <w:lang w:val="es-ES"/>
        </w:rPr>
      </w:pPr>
      <w:r w:rsidRPr="00297A2C">
        <w:rPr>
          <w:rFonts w:ascii="Arial" w:hAnsi="Arial" w:cs="Arial"/>
          <w:lang w:val="es-ES"/>
        </w:rPr>
        <w:t>Programa 3: Formación en Investigación.</w:t>
      </w:r>
    </w:p>
    <w:p w14:paraId="6FEF2EBE" w14:textId="75497D9C" w:rsidR="005E34BD" w:rsidRPr="00297A2C" w:rsidRDefault="005E34BD" w:rsidP="00297A2C">
      <w:pPr>
        <w:pStyle w:val="Prrafodelista"/>
        <w:numPr>
          <w:ilvl w:val="0"/>
          <w:numId w:val="6"/>
        </w:numPr>
        <w:jc w:val="both"/>
        <w:rPr>
          <w:rFonts w:ascii="Arial" w:hAnsi="Arial" w:cs="Arial"/>
          <w:lang w:val="es-ES"/>
        </w:rPr>
      </w:pPr>
      <w:r w:rsidRPr="00297A2C">
        <w:rPr>
          <w:rFonts w:ascii="Arial" w:hAnsi="Arial" w:cs="Arial"/>
          <w:lang w:val="es-ES"/>
        </w:rPr>
        <w:t>Programa 4: Sistema de Investigación Institucional.</w:t>
      </w:r>
    </w:p>
    <w:p w14:paraId="1F64B8CB" w14:textId="7612059B" w:rsidR="005E34BD" w:rsidRDefault="005E34BD" w:rsidP="00C5146E">
      <w:pPr>
        <w:jc w:val="both"/>
        <w:rPr>
          <w:rFonts w:ascii="Arial" w:hAnsi="Arial" w:cs="Arial"/>
          <w:lang w:val="es-ES"/>
        </w:rPr>
      </w:pPr>
    </w:p>
    <w:p w14:paraId="2C6DFE8D" w14:textId="7AE0D219" w:rsidR="005E34BD" w:rsidRDefault="005E34BD" w:rsidP="00C5146E">
      <w:pPr>
        <w:jc w:val="both"/>
        <w:rPr>
          <w:rFonts w:ascii="Arial" w:hAnsi="Arial" w:cs="Arial"/>
          <w:lang w:val="es-ES"/>
        </w:rPr>
      </w:pPr>
      <w:r>
        <w:rPr>
          <w:rFonts w:ascii="Arial" w:hAnsi="Arial" w:cs="Arial"/>
          <w:lang w:val="es-ES"/>
        </w:rPr>
        <w:t xml:space="preserve">Para la línea se le incorporaron recursos por un valor total de </w:t>
      </w:r>
      <w:r w:rsidRPr="007E38A5">
        <w:rPr>
          <w:rFonts w:ascii="Arial" w:hAnsi="Arial" w:cs="Arial"/>
          <w:b/>
          <w:lang w:val="es-ES"/>
        </w:rPr>
        <w:t>$ 1.582.327.37</w:t>
      </w:r>
      <w:r w:rsidR="0041711C">
        <w:rPr>
          <w:rFonts w:ascii="Arial" w:hAnsi="Arial" w:cs="Arial"/>
          <w:b/>
          <w:lang w:val="es-ES"/>
        </w:rPr>
        <w:t>6</w:t>
      </w:r>
      <w:r>
        <w:rPr>
          <w:rFonts w:ascii="Arial" w:hAnsi="Arial" w:cs="Arial"/>
          <w:lang w:val="es-ES"/>
        </w:rPr>
        <w:t>.</w:t>
      </w:r>
    </w:p>
    <w:p w14:paraId="1D3A426C" w14:textId="5F12FDFA" w:rsidR="005E34BD" w:rsidRDefault="005E34BD" w:rsidP="00C5146E">
      <w:pPr>
        <w:jc w:val="both"/>
        <w:rPr>
          <w:rFonts w:ascii="Arial" w:hAnsi="Arial" w:cs="Arial"/>
          <w:lang w:val="es-ES"/>
        </w:rPr>
      </w:pPr>
    </w:p>
    <w:p w14:paraId="76A64A5E" w14:textId="4229EBD8" w:rsidR="005E34BD" w:rsidRDefault="00197782" w:rsidP="00670304">
      <w:pPr>
        <w:jc w:val="center"/>
        <w:rPr>
          <w:rFonts w:ascii="Arial" w:hAnsi="Arial" w:cs="Arial"/>
          <w:lang w:val="es-ES"/>
        </w:rPr>
      </w:pPr>
      <w:r>
        <w:rPr>
          <w:rFonts w:ascii="Arial" w:hAnsi="Arial" w:cs="Arial"/>
          <w:noProof/>
          <w:lang w:val="es-ES"/>
        </w:rPr>
        <w:drawing>
          <wp:inline distT="0" distB="0" distL="0" distR="0" wp14:anchorId="78F4C21B" wp14:editId="63236CDE">
            <wp:extent cx="4517390" cy="2542540"/>
            <wp:effectExtent l="19050" t="19050" r="16510" b="10160"/>
            <wp:docPr id="35291917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17390" cy="2542540"/>
                    </a:xfrm>
                    <a:prstGeom prst="rect">
                      <a:avLst/>
                    </a:prstGeom>
                    <a:noFill/>
                    <a:ln w="3175">
                      <a:solidFill>
                        <a:schemeClr val="tx1"/>
                      </a:solidFill>
                    </a:ln>
                  </pic:spPr>
                </pic:pic>
              </a:graphicData>
            </a:graphic>
          </wp:inline>
        </w:drawing>
      </w:r>
    </w:p>
    <w:p w14:paraId="34336283" w14:textId="32571D5F" w:rsidR="005E34BD" w:rsidRDefault="005E34BD" w:rsidP="00C5146E">
      <w:pPr>
        <w:jc w:val="both"/>
        <w:rPr>
          <w:rFonts w:ascii="Arial" w:hAnsi="Arial" w:cs="Arial"/>
          <w:lang w:val="es-ES"/>
        </w:rPr>
      </w:pPr>
    </w:p>
    <w:p w14:paraId="5D1772EA" w14:textId="16CB2F8B" w:rsidR="009D5912" w:rsidRDefault="009D5912" w:rsidP="00C5146E">
      <w:pPr>
        <w:jc w:val="both"/>
        <w:rPr>
          <w:rFonts w:ascii="Arial" w:hAnsi="Arial" w:cs="Arial"/>
          <w:lang w:val="es-ES"/>
        </w:rPr>
      </w:pPr>
      <w:r>
        <w:rPr>
          <w:rFonts w:ascii="Arial" w:hAnsi="Arial" w:cs="Arial"/>
          <w:lang w:val="es-ES"/>
        </w:rPr>
        <w:t>En el desarrollo de la línea estratégica 3 durante el per</w:t>
      </w:r>
      <w:r w:rsidR="00183D7F">
        <w:rPr>
          <w:rFonts w:ascii="Arial" w:hAnsi="Arial" w:cs="Arial"/>
          <w:lang w:val="es-ES"/>
        </w:rPr>
        <w:t>í</w:t>
      </w:r>
      <w:r>
        <w:rPr>
          <w:rFonts w:ascii="Arial" w:hAnsi="Arial" w:cs="Arial"/>
          <w:lang w:val="es-ES"/>
        </w:rPr>
        <w:t xml:space="preserve">odo 2023 se </w:t>
      </w:r>
      <w:r w:rsidR="00670304">
        <w:rPr>
          <w:rFonts w:ascii="Arial" w:hAnsi="Arial" w:cs="Arial"/>
          <w:lang w:val="es-ES"/>
        </w:rPr>
        <w:t>ejecutó</w:t>
      </w:r>
      <w:r>
        <w:rPr>
          <w:rFonts w:ascii="Arial" w:hAnsi="Arial" w:cs="Arial"/>
          <w:lang w:val="es-ES"/>
        </w:rPr>
        <w:t xml:space="preserve"> </w:t>
      </w:r>
      <w:r w:rsidRPr="00197782">
        <w:rPr>
          <w:rFonts w:ascii="Arial" w:hAnsi="Arial" w:cs="Arial"/>
          <w:b/>
          <w:bCs/>
          <w:lang w:val="es-ES"/>
        </w:rPr>
        <w:t>100%</w:t>
      </w:r>
      <w:r>
        <w:rPr>
          <w:rFonts w:ascii="Arial" w:hAnsi="Arial" w:cs="Arial"/>
          <w:lang w:val="es-ES"/>
        </w:rPr>
        <w:t xml:space="preserve"> de las actividades proyectadas</w:t>
      </w:r>
      <w:r w:rsidR="007E38A5">
        <w:rPr>
          <w:rFonts w:ascii="Arial" w:hAnsi="Arial" w:cs="Arial"/>
          <w:lang w:val="es-ES"/>
        </w:rPr>
        <w:t>.</w:t>
      </w:r>
    </w:p>
    <w:p w14:paraId="0C15DD1B" w14:textId="3DD019D1" w:rsidR="009D5912" w:rsidRDefault="009D5912" w:rsidP="001340D3">
      <w:pPr>
        <w:pStyle w:val="Ttulo2"/>
        <w:rPr>
          <w:lang w:val="es-ES"/>
        </w:rPr>
      </w:pPr>
    </w:p>
    <w:p w14:paraId="47BFE25E" w14:textId="2036FE78" w:rsidR="009D5912" w:rsidRPr="002C6CB3" w:rsidRDefault="009D5912" w:rsidP="001340D3">
      <w:pPr>
        <w:pStyle w:val="Ttulo2"/>
        <w:rPr>
          <w:rFonts w:eastAsia="Arial"/>
          <w:lang w:val="es-ES" w:eastAsia="en-US"/>
        </w:rPr>
      </w:pPr>
      <w:bookmarkStart w:id="21" w:name="_Toc157372806"/>
      <w:bookmarkStart w:id="22" w:name="_Toc157396174"/>
      <w:r w:rsidRPr="002C6CB3">
        <w:rPr>
          <w:rFonts w:eastAsia="Arial"/>
          <w:lang w:val="es-ES" w:eastAsia="en-US"/>
        </w:rPr>
        <w:t>Línea</w:t>
      </w:r>
      <w:r w:rsidRPr="002C6CB3">
        <w:rPr>
          <w:rFonts w:eastAsia="Arial"/>
          <w:spacing w:val="-4"/>
          <w:lang w:val="es-ES" w:eastAsia="en-US"/>
        </w:rPr>
        <w:t xml:space="preserve"> </w:t>
      </w:r>
      <w:r w:rsidRPr="002C6CB3">
        <w:rPr>
          <w:rFonts w:eastAsia="Arial"/>
          <w:lang w:val="es-ES" w:eastAsia="en-US"/>
        </w:rPr>
        <w:t>Estratégica</w:t>
      </w:r>
      <w:r w:rsidRPr="002C6CB3">
        <w:rPr>
          <w:rFonts w:eastAsia="Arial"/>
          <w:spacing w:val="-3"/>
          <w:lang w:val="es-ES" w:eastAsia="en-US"/>
        </w:rPr>
        <w:t xml:space="preserve"> </w:t>
      </w:r>
      <w:r w:rsidRPr="002C6CB3">
        <w:rPr>
          <w:rFonts w:eastAsia="Arial"/>
          <w:lang w:val="es-ES" w:eastAsia="en-US"/>
        </w:rPr>
        <w:t>4:</w:t>
      </w:r>
      <w:r w:rsidRPr="002C6CB3">
        <w:rPr>
          <w:rFonts w:eastAsia="Arial"/>
          <w:spacing w:val="-5"/>
          <w:lang w:val="es-ES" w:eastAsia="en-US"/>
        </w:rPr>
        <w:t xml:space="preserve"> </w:t>
      </w:r>
      <w:r w:rsidRPr="002C6CB3">
        <w:rPr>
          <w:rFonts w:eastAsia="Arial"/>
          <w:lang w:val="es-ES" w:eastAsia="en-US"/>
        </w:rPr>
        <w:t>Visibilidad</w:t>
      </w:r>
      <w:r w:rsidRPr="002C6CB3">
        <w:rPr>
          <w:rFonts w:eastAsia="Arial"/>
          <w:spacing w:val="-1"/>
          <w:lang w:val="es-ES" w:eastAsia="en-US"/>
        </w:rPr>
        <w:t xml:space="preserve"> </w:t>
      </w:r>
      <w:r w:rsidRPr="002C6CB3">
        <w:rPr>
          <w:rFonts w:eastAsia="Arial"/>
          <w:lang w:val="es-ES" w:eastAsia="en-US"/>
        </w:rPr>
        <w:t>Nacional</w:t>
      </w:r>
      <w:r w:rsidRPr="002C6CB3">
        <w:rPr>
          <w:rFonts w:eastAsia="Arial"/>
          <w:spacing w:val="-8"/>
          <w:lang w:val="es-ES" w:eastAsia="en-US"/>
        </w:rPr>
        <w:t xml:space="preserve"> </w:t>
      </w:r>
      <w:r w:rsidRPr="002C6CB3">
        <w:rPr>
          <w:rFonts w:eastAsia="Arial"/>
          <w:lang w:val="es-ES" w:eastAsia="en-US"/>
        </w:rPr>
        <w:t>e</w:t>
      </w:r>
      <w:r w:rsidRPr="002C6CB3">
        <w:rPr>
          <w:rFonts w:eastAsia="Arial"/>
          <w:spacing w:val="-1"/>
          <w:lang w:val="es-ES" w:eastAsia="en-US"/>
        </w:rPr>
        <w:t xml:space="preserve"> </w:t>
      </w:r>
      <w:r w:rsidRPr="002C6CB3">
        <w:rPr>
          <w:rFonts w:eastAsia="Arial"/>
          <w:lang w:val="es-ES" w:eastAsia="en-US"/>
        </w:rPr>
        <w:t>Internacional,</w:t>
      </w:r>
      <w:r w:rsidRPr="002C6CB3">
        <w:rPr>
          <w:rFonts w:eastAsia="Arial"/>
          <w:spacing w:val="-2"/>
          <w:lang w:val="es-ES" w:eastAsia="en-US"/>
        </w:rPr>
        <w:t xml:space="preserve"> </w:t>
      </w:r>
      <w:r w:rsidRPr="002C6CB3">
        <w:rPr>
          <w:rFonts w:eastAsia="Arial"/>
          <w:lang w:val="es-ES" w:eastAsia="en-US"/>
        </w:rPr>
        <w:t>interculturalidad</w:t>
      </w:r>
      <w:r w:rsidRPr="002C6CB3">
        <w:rPr>
          <w:rFonts w:eastAsia="Arial"/>
          <w:spacing w:val="-1"/>
          <w:lang w:val="es-ES" w:eastAsia="en-US"/>
        </w:rPr>
        <w:t xml:space="preserve"> </w:t>
      </w:r>
      <w:r w:rsidRPr="002C6CB3">
        <w:rPr>
          <w:rFonts w:eastAsia="Arial"/>
          <w:lang w:val="es-ES" w:eastAsia="en-US"/>
        </w:rPr>
        <w:t>y</w:t>
      </w:r>
      <w:r w:rsidRPr="002C6CB3">
        <w:rPr>
          <w:rFonts w:eastAsia="Arial"/>
          <w:spacing w:val="-15"/>
          <w:lang w:val="es-ES" w:eastAsia="en-US"/>
        </w:rPr>
        <w:t xml:space="preserve"> </w:t>
      </w:r>
      <w:r w:rsidRPr="002C6CB3">
        <w:rPr>
          <w:rFonts w:eastAsia="Arial"/>
          <w:lang w:val="es-ES" w:eastAsia="en-US"/>
        </w:rPr>
        <w:t>diálogo</w:t>
      </w:r>
      <w:r w:rsidRPr="002C6CB3">
        <w:rPr>
          <w:rFonts w:eastAsia="Arial"/>
          <w:spacing w:val="-4"/>
          <w:lang w:val="es-ES" w:eastAsia="en-US"/>
        </w:rPr>
        <w:t xml:space="preserve"> </w:t>
      </w:r>
      <w:r w:rsidRPr="002C6CB3">
        <w:rPr>
          <w:rFonts w:eastAsia="Arial"/>
          <w:lang w:val="es-ES" w:eastAsia="en-US"/>
        </w:rPr>
        <w:t>de</w:t>
      </w:r>
      <w:r w:rsidRPr="002C6CB3">
        <w:rPr>
          <w:rFonts w:eastAsia="Arial"/>
          <w:spacing w:val="-64"/>
          <w:lang w:val="es-ES" w:eastAsia="en-US"/>
        </w:rPr>
        <w:t xml:space="preserve"> </w:t>
      </w:r>
      <w:r w:rsidR="00197782" w:rsidRPr="002C6CB3">
        <w:rPr>
          <w:rFonts w:eastAsia="Arial"/>
          <w:spacing w:val="-64"/>
          <w:lang w:val="es-ES" w:eastAsia="en-US"/>
        </w:rPr>
        <w:t xml:space="preserve">             </w:t>
      </w:r>
      <w:r w:rsidRPr="002C6CB3">
        <w:rPr>
          <w:rFonts w:eastAsia="Arial"/>
          <w:lang w:val="es-ES" w:eastAsia="en-US"/>
        </w:rPr>
        <w:t>saberes</w:t>
      </w:r>
      <w:bookmarkEnd w:id="21"/>
      <w:bookmarkEnd w:id="22"/>
    </w:p>
    <w:p w14:paraId="3BB4B5E4" w14:textId="1EB2C020" w:rsidR="009D5912" w:rsidRDefault="009D5912" w:rsidP="009D5912">
      <w:pPr>
        <w:rPr>
          <w:lang w:val="es-ES" w:eastAsia="en-US"/>
        </w:rPr>
      </w:pPr>
    </w:p>
    <w:p w14:paraId="4A814C5D" w14:textId="2BC41056" w:rsidR="009D5912" w:rsidRPr="009D5912" w:rsidRDefault="009D5912" w:rsidP="009D5912">
      <w:pPr>
        <w:jc w:val="both"/>
        <w:rPr>
          <w:rFonts w:ascii="Arial" w:hAnsi="Arial" w:cs="Arial"/>
          <w:lang w:val="es-ES" w:eastAsia="en-US"/>
        </w:rPr>
      </w:pPr>
      <w:r w:rsidRPr="009D5912">
        <w:rPr>
          <w:rFonts w:ascii="Arial" w:hAnsi="Arial" w:cs="Arial"/>
          <w:b/>
          <w:bCs/>
          <w:lang w:val="es-ES" w:eastAsia="en-US"/>
        </w:rPr>
        <w:t>Objetivo:</w:t>
      </w:r>
      <w:r>
        <w:rPr>
          <w:rFonts w:ascii="Arial" w:hAnsi="Arial" w:cs="Arial"/>
          <w:b/>
          <w:bCs/>
          <w:lang w:val="es-ES" w:eastAsia="en-US"/>
        </w:rPr>
        <w:t xml:space="preserve"> </w:t>
      </w:r>
      <w:r w:rsidRPr="009D5912">
        <w:rPr>
          <w:rFonts w:ascii="Arial" w:hAnsi="Arial" w:cs="Arial"/>
          <w:lang w:val="es-ES" w:eastAsia="en-US"/>
        </w:rPr>
        <w:t>Fortalecer la cooperación, las relaciones interculturales y el diálogo de saberes con organizaciones nacionales e internacionales, en los ámbitos académicos, investigativos, científicos y culturales, para la construcción de conocimiento que aporte a la solución de problemáticas globales.</w:t>
      </w:r>
    </w:p>
    <w:p w14:paraId="530EA0EC" w14:textId="1BB36E5D" w:rsidR="005E34BD" w:rsidRDefault="005E34BD" w:rsidP="00C5146E">
      <w:pPr>
        <w:jc w:val="both"/>
        <w:rPr>
          <w:rFonts w:ascii="Arial" w:hAnsi="Arial" w:cs="Arial"/>
          <w:lang w:val="es-ES"/>
        </w:rPr>
      </w:pPr>
    </w:p>
    <w:p w14:paraId="4D9DA553" w14:textId="7E0271EE" w:rsidR="009D5912" w:rsidRDefault="009D5912" w:rsidP="00C5146E">
      <w:pPr>
        <w:jc w:val="both"/>
        <w:rPr>
          <w:rFonts w:ascii="Arial" w:hAnsi="Arial" w:cs="Arial"/>
          <w:lang w:val="es-ES"/>
        </w:rPr>
      </w:pPr>
      <w:r>
        <w:rPr>
          <w:rFonts w:ascii="Arial" w:hAnsi="Arial" w:cs="Arial"/>
          <w:lang w:val="es-ES"/>
        </w:rPr>
        <w:t>Esta línea cuenta con 2 programas</w:t>
      </w:r>
      <w:r w:rsidR="00B93F19">
        <w:rPr>
          <w:rFonts w:ascii="Arial" w:hAnsi="Arial" w:cs="Arial"/>
          <w:lang w:val="es-ES"/>
        </w:rPr>
        <w:t>:</w:t>
      </w:r>
    </w:p>
    <w:p w14:paraId="3ED9A887" w14:textId="3F2320A1" w:rsidR="00B93F19" w:rsidRDefault="00B93F19" w:rsidP="00C5146E">
      <w:pPr>
        <w:jc w:val="both"/>
        <w:rPr>
          <w:rFonts w:ascii="Arial" w:hAnsi="Arial" w:cs="Arial"/>
          <w:lang w:val="es-ES"/>
        </w:rPr>
      </w:pPr>
    </w:p>
    <w:p w14:paraId="41A7954F" w14:textId="7BCC5455" w:rsidR="00B93F19" w:rsidRPr="00B93F19" w:rsidRDefault="00B93F19" w:rsidP="00B93F19">
      <w:pPr>
        <w:pStyle w:val="Prrafodelista"/>
        <w:numPr>
          <w:ilvl w:val="0"/>
          <w:numId w:val="3"/>
        </w:numPr>
        <w:ind w:left="360"/>
        <w:jc w:val="both"/>
        <w:rPr>
          <w:rFonts w:ascii="Arial" w:hAnsi="Arial" w:cs="Arial"/>
          <w:lang w:val="es-ES"/>
        </w:rPr>
      </w:pPr>
      <w:r w:rsidRPr="00B93F19">
        <w:rPr>
          <w:rFonts w:ascii="Arial" w:hAnsi="Arial" w:cs="Arial"/>
          <w:lang w:val="es-ES"/>
        </w:rPr>
        <w:t>Programa 1: Interculturalidad y diálogo de saberes.</w:t>
      </w:r>
    </w:p>
    <w:p w14:paraId="68CC49C5" w14:textId="4D3703EE" w:rsidR="00B93F19" w:rsidRPr="00B93F19" w:rsidRDefault="00B93F19" w:rsidP="00B93F19">
      <w:pPr>
        <w:pStyle w:val="Prrafodelista"/>
        <w:numPr>
          <w:ilvl w:val="0"/>
          <w:numId w:val="3"/>
        </w:numPr>
        <w:ind w:left="360"/>
        <w:jc w:val="both"/>
        <w:rPr>
          <w:rFonts w:ascii="Arial" w:hAnsi="Arial" w:cs="Arial"/>
          <w:lang w:val="es-ES"/>
        </w:rPr>
      </w:pPr>
      <w:r w:rsidRPr="00B93F19">
        <w:rPr>
          <w:rFonts w:ascii="Arial" w:hAnsi="Arial" w:cs="Arial"/>
          <w:lang w:val="es-ES"/>
        </w:rPr>
        <w:t>Programa 2: Cooperación interinstitucional nacional e internacional.</w:t>
      </w:r>
    </w:p>
    <w:p w14:paraId="529EAA0F" w14:textId="2BEEF12B" w:rsidR="00B93F19" w:rsidRDefault="00B93F19" w:rsidP="00B93F19">
      <w:pPr>
        <w:jc w:val="both"/>
        <w:rPr>
          <w:rFonts w:ascii="Arial" w:hAnsi="Arial" w:cs="Arial"/>
          <w:lang w:val="es-ES"/>
        </w:rPr>
      </w:pPr>
    </w:p>
    <w:p w14:paraId="318C69D6" w14:textId="539159C3" w:rsidR="00B96CD3" w:rsidRDefault="00B93F19" w:rsidP="00C5146E">
      <w:pPr>
        <w:jc w:val="both"/>
        <w:rPr>
          <w:rFonts w:ascii="Arial" w:hAnsi="Arial" w:cs="Arial"/>
          <w:lang w:val="es-ES"/>
        </w:rPr>
      </w:pPr>
      <w:r>
        <w:rPr>
          <w:rFonts w:ascii="Arial" w:hAnsi="Arial" w:cs="Arial"/>
          <w:lang w:val="es-ES"/>
        </w:rPr>
        <w:t xml:space="preserve">Para esta línea se incorporaron recursos por un valor total de: </w:t>
      </w:r>
      <w:r w:rsidRPr="007E38A5">
        <w:rPr>
          <w:rFonts w:ascii="Arial" w:hAnsi="Arial" w:cs="Arial"/>
          <w:b/>
          <w:lang w:val="es-ES"/>
        </w:rPr>
        <w:t>$ 1.169.637.456</w:t>
      </w:r>
      <w:r>
        <w:rPr>
          <w:rFonts w:ascii="Arial" w:hAnsi="Arial" w:cs="Arial"/>
          <w:lang w:val="es-ES"/>
        </w:rPr>
        <w:t>.</w:t>
      </w:r>
    </w:p>
    <w:p w14:paraId="3CC1349E" w14:textId="2B9F6FE5" w:rsidR="00B93F19" w:rsidRDefault="00673BAE" w:rsidP="00297A2C">
      <w:pPr>
        <w:jc w:val="center"/>
        <w:rPr>
          <w:rFonts w:ascii="Arial" w:hAnsi="Arial" w:cs="Arial"/>
          <w:lang w:val="es-ES"/>
        </w:rPr>
      </w:pPr>
      <w:r>
        <w:rPr>
          <w:rFonts w:ascii="Arial" w:hAnsi="Arial" w:cs="Arial"/>
          <w:noProof/>
          <w:lang w:val="es-ES"/>
        </w:rPr>
        <w:lastRenderedPageBreak/>
        <w:drawing>
          <wp:inline distT="0" distB="0" distL="0" distR="0" wp14:anchorId="552025A6" wp14:editId="0563C8F8">
            <wp:extent cx="4320000" cy="2376980"/>
            <wp:effectExtent l="19050" t="19050" r="23495" b="23495"/>
            <wp:docPr id="278538327"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20000" cy="2376980"/>
                    </a:xfrm>
                    <a:prstGeom prst="rect">
                      <a:avLst/>
                    </a:prstGeom>
                    <a:noFill/>
                    <a:ln w="3175">
                      <a:solidFill>
                        <a:schemeClr val="tx1"/>
                      </a:solidFill>
                    </a:ln>
                  </pic:spPr>
                </pic:pic>
              </a:graphicData>
            </a:graphic>
          </wp:inline>
        </w:drawing>
      </w:r>
    </w:p>
    <w:p w14:paraId="713F8552" w14:textId="2CEA8BC8" w:rsidR="00B93F19" w:rsidRDefault="00B93F19" w:rsidP="00C5146E">
      <w:pPr>
        <w:jc w:val="both"/>
        <w:rPr>
          <w:rFonts w:ascii="Arial" w:hAnsi="Arial" w:cs="Arial"/>
          <w:lang w:val="es-ES"/>
        </w:rPr>
      </w:pPr>
    </w:p>
    <w:p w14:paraId="1754A422" w14:textId="6906CFBB" w:rsidR="007E38A5" w:rsidRDefault="00B93F19" w:rsidP="00C5146E">
      <w:pPr>
        <w:jc w:val="both"/>
        <w:rPr>
          <w:rFonts w:ascii="Arial" w:hAnsi="Arial" w:cs="Arial"/>
          <w:lang w:val="es-ES"/>
        </w:rPr>
      </w:pPr>
      <w:r>
        <w:rPr>
          <w:rFonts w:ascii="Arial" w:hAnsi="Arial" w:cs="Arial"/>
          <w:lang w:val="es-ES"/>
        </w:rPr>
        <w:t>En el desarrollo de la línea estratégica 4 durante el per</w:t>
      </w:r>
      <w:r w:rsidR="00183D7F">
        <w:rPr>
          <w:rFonts w:ascii="Arial" w:hAnsi="Arial" w:cs="Arial"/>
          <w:lang w:val="es-ES"/>
        </w:rPr>
        <w:t>í</w:t>
      </w:r>
      <w:r>
        <w:rPr>
          <w:rFonts w:ascii="Arial" w:hAnsi="Arial" w:cs="Arial"/>
          <w:lang w:val="es-ES"/>
        </w:rPr>
        <w:t xml:space="preserve">odo 2023 se </w:t>
      </w:r>
      <w:r w:rsidR="00670304">
        <w:rPr>
          <w:rFonts w:ascii="Arial" w:hAnsi="Arial" w:cs="Arial"/>
          <w:lang w:val="es-ES"/>
        </w:rPr>
        <w:t>ejecutó</w:t>
      </w:r>
      <w:r>
        <w:rPr>
          <w:rFonts w:ascii="Arial" w:hAnsi="Arial" w:cs="Arial"/>
          <w:lang w:val="es-ES"/>
        </w:rPr>
        <w:t xml:space="preserve"> </w:t>
      </w:r>
      <w:r w:rsidRPr="00297A2C">
        <w:rPr>
          <w:rFonts w:ascii="Arial" w:hAnsi="Arial" w:cs="Arial"/>
          <w:b/>
          <w:lang w:val="es-ES"/>
        </w:rPr>
        <w:t>100%</w:t>
      </w:r>
      <w:r w:rsidR="00670304">
        <w:rPr>
          <w:rFonts w:ascii="Arial" w:hAnsi="Arial" w:cs="Arial"/>
          <w:lang w:val="es-ES"/>
        </w:rPr>
        <w:t xml:space="preserve"> </w:t>
      </w:r>
      <w:r>
        <w:rPr>
          <w:rFonts w:ascii="Arial" w:hAnsi="Arial" w:cs="Arial"/>
          <w:lang w:val="es-ES"/>
        </w:rPr>
        <w:t>de las actividades proyectadas</w:t>
      </w:r>
      <w:r w:rsidR="007E38A5">
        <w:rPr>
          <w:rFonts w:ascii="Arial" w:hAnsi="Arial" w:cs="Arial"/>
          <w:lang w:val="es-ES"/>
        </w:rPr>
        <w:t>.</w:t>
      </w:r>
    </w:p>
    <w:p w14:paraId="2E5486D6" w14:textId="77777777" w:rsidR="00B93F19" w:rsidRPr="002C6CB3" w:rsidRDefault="00B93F19" w:rsidP="00C5146E">
      <w:pPr>
        <w:jc w:val="both"/>
        <w:rPr>
          <w:rFonts w:ascii="Arial" w:hAnsi="Arial" w:cs="Arial"/>
          <w:lang w:val="es-ES"/>
        </w:rPr>
      </w:pPr>
    </w:p>
    <w:p w14:paraId="62490648" w14:textId="672933F6" w:rsidR="00B93F19" w:rsidRPr="002C6CB3" w:rsidRDefault="00B93F19" w:rsidP="001340D3">
      <w:pPr>
        <w:pStyle w:val="Ttulo2"/>
        <w:rPr>
          <w:lang w:val="es-ES"/>
        </w:rPr>
      </w:pPr>
      <w:bookmarkStart w:id="23" w:name="_Toc157372807"/>
      <w:bookmarkStart w:id="24" w:name="_Toc157396175"/>
      <w:r w:rsidRPr="002C6CB3">
        <w:rPr>
          <w:lang w:val="es-ES"/>
        </w:rPr>
        <w:t>Línea Estratégica 5: Entorno y participación en el contexto Regional y Nacional</w:t>
      </w:r>
      <w:bookmarkEnd w:id="23"/>
      <w:bookmarkEnd w:id="24"/>
    </w:p>
    <w:p w14:paraId="0431F024" w14:textId="77777777" w:rsidR="00B93F19" w:rsidRDefault="00B93F19" w:rsidP="00C5146E">
      <w:pPr>
        <w:jc w:val="both"/>
        <w:rPr>
          <w:rFonts w:ascii="Arial" w:hAnsi="Arial" w:cs="Arial"/>
          <w:lang w:val="es-ES"/>
        </w:rPr>
      </w:pPr>
    </w:p>
    <w:p w14:paraId="25894AC0" w14:textId="05F5DD50" w:rsidR="00B93F19" w:rsidRDefault="00B93F19" w:rsidP="00C5146E">
      <w:pPr>
        <w:jc w:val="both"/>
        <w:rPr>
          <w:rFonts w:ascii="Arial" w:hAnsi="Arial" w:cs="Arial"/>
          <w:lang w:val="es-ES"/>
        </w:rPr>
      </w:pPr>
      <w:r w:rsidRPr="00B93F19">
        <w:rPr>
          <w:rFonts w:ascii="Arial" w:hAnsi="Arial" w:cs="Arial"/>
          <w:b/>
          <w:bCs/>
          <w:lang w:val="es-ES"/>
        </w:rPr>
        <w:t>Objetivo:</w:t>
      </w:r>
      <w:r>
        <w:rPr>
          <w:rFonts w:ascii="Arial" w:hAnsi="Arial" w:cs="Arial"/>
          <w:lang w:val="es-ES"/>
        </w:rPr>
        <w:t xml:space="preserve"> </w:t>
      </w:r>
      <w:r w:rsidRPr="00B93F19">
        <w:rPr>
          <w:rFonts w:ascii="Arial" w:hAnsi="Arial" w:cs="Arial"/>
          <w:lang w:val="es-ES"/>
        </w:rPr>
        <w:t>Fortalecer la relación con la sociedad y con las diferentes organizaciones públicas y privadas, contribuyendo con la solución de problemas y necesidades que demanda el contexto.</w:t>
      </w:r>
      <w:r>
        <w:rPr>
          <w:rFonts w:ascii="Arial" w:hAnsi="Arial" w:cs="Arial"/>
          <w:lang w:val="es-ES"/>
        </w:rPr>
        <w:t xml:space="preserve"> </w:t>
      </w:r>
    </w:p>
    <w:p w14:paraId="4437EB4D" w14:textId="304ACD61" w:rsidR="00B93F19" w:rsidRDefault="00B93F19" w:rsidP="00C5146E">
      <w:pPr>
        <w:jc w:val="both"/>
        <w:rPr>
          <w:rFonts w:ascii="Arial" w:hAnsi="Arial" w:cs="Arial"/>
          <w:lang w:val="es-ES"/>
        </w:rPr>
      </w:pPr>
    </w:p>
    <w:p w14:paraId="40B5C500" w14:textId="1BCCA18F" w:rsidR="00B93F19" w:rsidRDefault="00B93F19" w:rsidP="00C5146E">
      <w:pPr>
        <w:jc w:val="both"/>
        <w:rPr>
          <w:rFonts w:ascii="Arial" w:hAnsi="Arial" w:cs="Arial"/>
          <w:lang w:val="es-ES"/>
        </w:rPr>
      </w:pPr>
      <w:r>
        <w:rPr>
          <w:rFonts w:ascii="Arial" w:hAnsi="Arial" w:cs="Arial"/>
          <w:lang w:val="es-ES"/>
        </w:rPr>
        <w:t>Esta línea cuenta con 5 programas:</w:t>
      </w:r>
    </w:p>
    <w:p w14:paraId="145EB7D4" w14:textId="10BF016E" w:rsidR="00B93F19" w:rsidRDefault="00B93F19" w:rsidP="00C5146E">
      <w:pPr>
        <w:jc w:val="both"/>
        <w:rPr>
          <w:rFonts w:ascii="Arial" w:hAnsi="Arial" w:cs="Arial"/>
          <w:lang w:val="es-ES"/>
        </w:rPr>
      </w:pPr>
    </w:p>
    <w:p w14:paraId="0AA6A265" w14:textId="0EF3BC0B" w:rsidR="00B93F19" w:rsidRPr="00297A2C" w:rsidRDefault="00B93F19" w:rsidP="00297A2C">
      <w:pPr>
        <w:pStyle w:val="Prrafodelista"/>
        <w:numPr>
          <w:ilvl w:val="0"/>
          <w:numId w:val="7"/>
        </w:numPr>
        <w:jc w:val="both"/>
        <w:rPr>
          <w:rFonts w:ascii="Arial" w:hAnsi="Arial" w:cs="Arial"/>
          <w:lang w:val="es-ES"/>
        </w:rPr>
      </w:pPr>
      <w:r w:rsidRPr="00297A2C">
        <w:rPr>
          <w:rFonts w:ascii="Arial" w:hAnsi="Arial" w:cs="Arial"/>
          <w:lang w:val="es-ES"/>
        </w:rPr>
        <w:t>Programa 1: Proyectos, Convenios y Contratos.</w:t>
      </w:r>
    </w:p>
    <w:p w14:paraId="7B99DDC7" w14:textId="5F9DF3FF" w:rsidR="00B93F19" w:rsidRPr="00297A2C" w:rsidRDefault="00B93F19" w:rsidP="00297A2C">
      <w:pPr>
        <w:pStyle w:val="Prrafodelista"/>
        <w:numPr>
          <w:ilvl w:val="0"/>
          <w:numId w:val="7"/>
        </w:numPr>
        <w:jc w:val="both"/>
        <w:rPr>
          <w:rFonts w:ascii="Arial" w:hAnsi="Arial" w:cs="Arial"/>
          <w:lang w:val="es-ES"/>
        </w:rPr>
      </w:pPr>
      <w:r w:rsidRPr="00297A2C">
        <w:rPr>
          <w:rFonts w:ascii="Arial" w:hAnsi="Arial" w:cs="Arial"/>
          <w:lang w:val="es-ES"/>
        </w:rPr>
        <w:t>Programa 2: Prácticas, académicas, orientación laboral y empleo.</w:t>
      </w:r>
    </w:p>
    <w:p w14:paraId="577EBDE8" w14:textId="0998431D" w:rsidR="00B93F19" w:rsidRPr="00297A2C" w:rsidRDefault="00B93F19" w:rsidP="00297A2C">
      <w:pPr>
        <w:pStyle w:val="Prrafodelista"/>
        <w:numPr>
          <w:ilvl w:val="0"/>
          <w:numId w:val="7"/>
        </w:numPr>
        <w:jc w:val="both"/>
        <w:rPr>
          <w:rFonts w:ascii="Arial" w:hAnsi="Arial" w:cs="Arial"/>
          <w:lang w:val="es-ES"/>
        </w:rPr>
      </w:pPr>
      <w:r w:rsidRPr="00297A2C">
        <w:rPr>
          <w:rFonts w:ascii="Arial" w:hAnsi="Arial" w:cs="Arial"/>
          <w:lang w:val="es-ES"/>
        </w:rPr>
        <w:t xml:space="preserve">Programa 3: Educación </w:t>
      </w:r>
      <w:r w:rsidR="00147BE5" w:rsidRPr="00297A2C">
        <w:rPr>
          <w:rFonts w:ascii="Arial" w:hAnsi="Arial" w:cs="Arial"/>
          <w:lang w:val="es-ES"/>
        </w:rPr>
        <w:t>continua y formación para el trabajo y el desarrollo humano.</w:t>
      </w:r>
    </w:p>
    <w:p w14:paraId="1054F0B8" w14:textId="57B3C1D5" w:rsidR="00B93F19" w:rsidRPr="00297A2C" w:rsidRDefault="00B93F19" w:rsidP="00297A2C">
      <w:pPr>
        <w:pStyle w:val="Prrafodelista"/>
        <w:numPr>
          <w:ilvl w:val="0"/>
          <w:numId w:val="7"/>
        </w:numPr>
        <w:jc w:val="both"/>
        <w:rPr>
          <w:rFonts w:ascii="Arial" w:hAnsi="Arial" w:cs="Arial"/>
          <w:lang w:val="es-ES"/>
        </w:rPr>
      </w:pPr>
      <w:r w:rsidRPr="00297A2C">
        <w:rPr>
          <w:rFonts w:ascii="Arial" w:hAnsi="Arial" w:cs="Arial"/>
          <w:lang w:val="es-ES"/>
        </w:rPr>
        <w:t>Programa 4:</w:t>
      </w:r>
      <w:r w:rsidR="00147BE5" w:rsidRPr="00297A2C">
        <w:rPr>
          <w:rFonts w:ascii="Arial" w:hAnsi="Arial" w:cs="Arial"/>
          <w:lang w:val="es-ES"/>
        </w:rPr>
        <w:t xml:space="preserve"> Idiomas Colmayor.</w:t>
      </w:r>
    </w:p>
    <w:p w14:paraId="681DCEEA" w14:textId="19B6BC9A" w:rsidR="00B93F19" w:rsidRPr="00297A2C" w:rsidRDefault="00B93F19" w:rsidP="00297A2C">
      <w:pPr>
        <w:pStyle w:val="Prrafodelista"/>
        <w:numPr>
          <w:ilvl w:val="0"/>
          <w:numId w:val="7"/>
        </w:numPr>
        <w:jc w:val="both"/>
        <w:rPr>
          <w:rFonts w:ascii="Arial" w:hAnsi="Arial" w:cs="Arial"/>
          <w:lang w:val="es-ES"/>
        </w:rPr>
      </w:pPr>
      <w:r w:rsidRPr="00297A2C">
        <w:rPr>
          <w:rFonts w:ascii="Arial" w:hAnsi="Arial" w:cs="Arial"/>
          <w:lang w:val="es-ES"/>
        </w:rPr>
        <w:t>Programa 5:</w:t>
      </w:r>
      <w:r w:rsidR="00147BE5" w:rsidRPr="00297A2C">
        <w:rPr>
          <w:rFonts w:ascii="Arial" w:hAnsi="Arial" w:cs="Arial"/>
          <w:lang w:val="es-ES"/>
        </w:rPr>
        <w:t xml:space="preserve"> Unidades de servicio.</w:t>
      </w:r>
    </w:p>
    <w:p w14:paraId="47627C63" w14:textId="284AB031" w:rsidR="00B93F19" w:rsidRDefault="00B93F19" w:rsidP="00C5146E">
      <w:pPr>
        <w:jc w:val="both"/>
        <w:rPr>
          <w:rFonts w:ascii="Arial" w:hAnsi="Arial" w:cs="Arial"/>
          <w:lang w:val="es-ES"/>
        </w:rPr>
      </w:pPr>
    </w:p>
    <w:p w14:paraId="5456138D" w14:textId="25297D80" w:rsidR="00B93F19" w:rsidRDefault="00B93F19" w:rsidP="00C5146E">
      <w:pPr>
        <w:jc w:val="both"/>
        <w:rPr>
          <w:rFonts w:ascii="Arial" w:hAnsi="Arial" w:cs="Arial"/>
          <w:lang w:val="es-ES"/>
        </w:rPr>
      </w:pPr>
      <w:r>
        <w:rPr>
          <w:rFonts w:ascii="Arial" w:hAnsi="Arial" w:cs="Arial"/>
          <w:lang w:val="es-ES"/>
        </w:rPr>
        <w:t>Para esta línea se le asignaron recursos por un valor total de</w:t>
      </w:r>
      <w:r w:rsidR="00670304">
        <w:rPr>
          <w:rFonts w:ascii="Arial" w:hAnsi="Arial" w:cs="Arial"/>
          <w:lang w:val="es-ES"/>
        </w:rPr>
        <w:t xml:space="preserve">: </w:t>
      </w:r>
      <w:r w:rsidR="00670304" w:rsidRPr="007E38A5">
        <w:rPr>
          <w:rFonts w:ascii="Arial" w:hAnsi="Arial" w:cs="Arial"/>
          <w:b/>
          <w:lang w:val="es-ES"/>
        </w:rPr>
        <w:t>$ 2.537.737.275</w:t>
      </w:r>
      <w:r w:rsidR="007E38A5">
        <w:rPr>
          <w:rFonts w:ascii="Arial" w:hAnsi="Arial" w:cs="Arial"/>
          <w:lang w:val="es-ES"/>
        </w:rPr>
        <w:t>.</w:t>
      </w:r>
    </w:p>
    <w:p w14:paraId="2DAE990B" w14:textId="77777777" w:rsidR="00B93F19" w:rsidRPr="009D5912" w:rsidRDefault="00B93F19" w:rsidP="00C5146E">
      <w:pPr>
        <w:jc w:val="both"/>
        <w:rPr>
          <w:rFonts w:ascii="Arial" w:hAnsi="Arial" w:cs="Arial"/>
          <w:lang w:val="es-ES"/>
        </w:rPr>
      </w:pPr>
    </w:p>
    <w:p w14:paraId="5155238B" w14:textId="71720E7B" w:rsidR="005E34BD" w:rsidRDefault="00673BAE" w:rsidP="00670304">
      <w:pPr>
        <w:jc w:val="center"/>
        <w:rPr>
          <w:rFonts w:ascii="Arial" w:hAnsi="Arial" w:cs="Arial"/>
          <w:lang w:val="es-ES"/>
        </w:rPr>
      </w:pPr>
      <w:r>
        <w:rPr>
          <w:rFonts w:ascii="Arial" w:hAnsi="Arial" w:cs="Arial"/>
          <w:noProof/>
          <w:lang w:val="es-ES"/>
        </w:rPr>
        <w:lastRenderedPageBreak/>
        <w:drawing>
          <wp:inline distT="0" distB="0" distL="0" distR="0" wp14:anchorId="071F4B65" wp14:editId="01D24C47">
            <wp:extent cx="4320000" cy="2352091"/>
            <wp:effectExtent l="19050" t="19050" r="23495" b="10160"/>
            <wp:docPr id="1542087268"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20000" cy="2352091"/>
                    </a:xfrm>
                    <a:prstGeom prst="rect">
                      <a:avLst/>
                    </a:prstGeom>
                    <a:noFill/>
                    <a:ln w="3175">
                      <a:solidFill>
                        <a:schemeClr val="tx1"/>
                      </a:solidFill>
                    </a:ln>
                  </pic:spPr>
                </pic:pic>
              </a:graphicData>
            </a:graphic>
          </wp:inline>
        </w:drawing>
      </w:r>
    </w:p>
    <w:p w14:paraId="64B439BE" w14:textId="7C6C1224" w:rsidR="00147BE5" w:rsidRDefault="00147BE5" w:rsidP="00C5146E">
      <w:pPr>
        <w:jc w:val="both"/>
        <w:rPr>
          <w:rFonts w:ascii="Arial" w:hAnsi="Arial" w:cs="Arial"/>
          <w:lang w:val="es-ES"/>
        </w:rPr>
      </w:pPr>
    </w:p>
    <w:p w14:paraId="5900F559" w14:textId="18F9DDE5" w:rsidR="00147BE5" w:rsidRDefault="00147BE5" w:rsidP="00C5146E">
      <w:pPr>
        <w:jc w:val="both"/>
        <w:rPr>
          <w:rFonts w:ascii="Arial" w:hAnsi="Arial" w:cs="Arial"/>
          <w:lang w:val="es-ES"/>
        </w:rPr>
      </w:pPr>
      <w:r>
        <w:rPr>
          <w:rFonts w:ascii="Arial" w:hAnsi="Arial" w:cs="Arial"/>
          <w:lang w:val="es-ES"/>
        </w:rPr>
        <w:t>En el desarrollo de la línea estratégica 5 durante el per</w:t>
      </w:r>
      <w:r w:rsidR="00183D7F">
        <w:rPr>
          <w:rFonts w:ascii="Arial" w:hAnsi="Arial" w:cs="Arial"/>
          <w:lang w:val="es-ES"/>
        </w:rPr>
        <w:t>í</w:t>
      </w:r>
      <w:r>
        <w:rPr>
          <w:rFonts w:ascii="Arial" w:hAnsi="Arial" w:cs="Arial"/>
          <w:lang w:val="es-ES"/>
        </w:rPr>
        <w:t xml:space="preserve">odo 2023 se </w:t>
      </w:r>
      <w:r w:rsidR="00670304">
        <w:rPr>
          <w:rFonts w:ascii="Arial" w:hAnsi="Arial" w:cs="Arial"/>
          <w:lang w:val="es-ES"/>
        </w:rPr>
        <w:t>ejecutó</w:t>
      </w:r>
      <w:r>
        <w:rPr>
          <w:rFonts w:ascii="Arial" w:hAnsi="Arial" w:cs="Arial"/>
          <w:lang w:val="es-ES"/>
        </w:rPr>
        <w:t xml:space="preserve"> </w:t>
      </w:r>
      <w:r w:rsidRPr="00297A2C">
        <w:rPr>
          <w:rFonts w:ascii="Arial" w:hAnsi="Arial" w:cs="Arial"/>
          <w:b/>
          <w:lang w:val="es-ES"/>
        </w:rPr>
        <w:t>95%</w:t>
      </w:r>
      <w:r>
        <w:rPr>
          <w:rFonts w:ascii="Arial" w:hAnsi="Arial" w:cs="Arial"/>
          <w:lang w:val="es-ES"/>
        </w:rPr>
        <w:t xml:space="preserve"> de las actividades proyectadas y un </w:t>
      </w:r>
      <w:r w:rsidR="007E38A5" w:rsidRPr="00297A2C">
        <w:rPr>
          <w:rFonts w:ascii="Arial" w:hAnsi="Arial" w:cs="Arial"/>
          <w:b/>
          <w:lang w:val="es-ES"/>
        </w:rPr>
        <w:t>5</w:t>
      </w:r>
      <w:r w:rsidRPr="00297A2C">
        <w:rPr>
          <w:rFonts w:ascii="Arial" w:hAnsi="Arial" w:cs="Arial"/>
          <w:b/>
          <w:lang w:val="es-ES"/>
        </w:rPr>
        <w:t>%</w:t>
      </w:r>
      <w:r>
        <w:rPr>
          <w:rFonts w:ascii="Arial" w:hAnsi="Arial" w:cs="Arial"/>
          <w:lang w:val="es-ES"/>
        </w:rPr>
        <w:t xml:space="preserve"> de las actividades no se han cumplido en su totalidad </w:t>
      </w:r>
      <w:r w:rsidRPr="00E1557D">
        <w:rPr>
          <w:rFonts w:ascii="Arial" w:hAnsi="Arial" w:cs="Arial"/>
          <w:lang w:val="es-ES"/>
        </w:rPr>
        <w:t>debido a</w:t>
      </w:r>
      <w:r w:rsidR="00297A2C" w:rsidRPr="00E1557D">
        <w:rPr>
          <w:rFonts w:ascii="Arial" w:hAnsi="Arial" w:cs="Arial"/>
          <w:lang w:val="es-ES"/>
        </w:rPr>
        <w:t>:</w:t>
      </w:r>
    </w:p>
    <w:p w14:paraId="74276F9F" w14:textId="27F21189" w:rsidR="00297A2C" w:rsidRDefault="00297A2C" w:rsidP="00C5146E">
      <w:pPr>
        <w:jc w:val="both"/>
        <w:rPr>
          <w:rFonts w:ascii="Arial" w:hAnsi="Arial" w:cs="Arial"/>
          <w:lang w:val="es-ES"/>
        </w:rPr>
      </w:pPr>
    </w:p>
    <w:p w14:paraId="2C5B12F3" w14:textId="37661223" w:rsidR="00297A2C" w:rsidRDefault="00297A2C" w:rsidP="00297A2C">
      <w:pPr>
        <w:jc w:val="both"/>
        <w:rPr>
          <w:rFonts w:ascii="Arial" w:hAnsi="Arial" w:cs="Arial"/>
          <w:lang w:val="es-ES"/>
        </w:rPr>
      </w:pPr>
      <w:r w:rsidRPr="00297A2C">
        <w:rPr>
          <w:rFonts w:ascii="Arial" w:hAnsi="Arial" w:cs="Arial"/>
          <w:lang w:val="es-ES"/>
        </w:rPr>
        <w:t>Actividades que no se ejecutaron en su totalidad:</w:t>
      </w:r>
    </w:p>
    <w:p w14:paraId="61D28FD2" w14:textId="65E45396" w:rsidR="00E1557D" w:rsidRDefault="00E1557D" w:rsidP="00297A2C">
      <w:pPr>
        <w:jc w:val="both"/>
        <w:rPr>
          <w:rFonts w:ascii="Arial" w:hAnsi="Arial" w:cs="Arial"/>
          <w:lang w:val="es-ES"/>
        </w:rPr>
      </w:pPr>
    </w:p>
    <w:p w14:paraId="133BFE21" w14:textId="590CBEF9" w:rsidR="00E1557D" w:rsidRPr="00E1557D" w:rsidRDefault="00E1557D" w:rsidP="00E1557D">
      <w:pPr>
        <w:pStyle w:val="Prrafodelista"/>
        <w:numPr>
          <w:ilvl w:val="0"/>
          <w:numId w:val="9"/>
        </w:numPr>
        <w:jc w:val="both"/>
        <w:rPr>
          <w:rFonts w:ascii="Arial" w:hAnsi="Arial" w:cs="Arial"/>
          <w:lang w:val="es-ES"/>
        </w:rPr>
      </w:pPr>
      <w:r w:rsidRPr="00E1557D">
        <w:rPr>
          <w:rFonts w:ascii="Arial" w:hAnsi="Arial" w:cs="Arial"/>
          <w:lang w:val="es-ES"/>
        </w:rPr>
        <w:t>Apoyar con las actividades del Centro de Lenguas (Talento Humano)</w:t>
      </w:r>
      <w:r>
        <w:rPr>
          <w:rFonts w:ascii="Arial" w:hAnsi="Arial" w:cs="Arial"/>
          <w:lang w:val="es-ES"/>
        </w:rPr>
        <w:t xml:space="preserve">: </w:t>
      </w:r>
      <w:r w:rsidR="003F4BE4">
        <w:rPr>
          <w:rFonts w:ascii="Arial" w:hAnsi="Arial" w:cs="Arial"/>
          <w:lang w:val="es-ES"/>
        </w:rPr>
        <w:t xml:space="preserve">se cumplió </w:t>
      </w:r>
      <w:r w:rsidR="00585454">
        <w:rPr>
          <w:rFonts w:ascii="Arial" w:hAnsi="Arial" w:cs="Arial"/>
          <w:lang w:val="es-ES"/>
        </w:rPr>
        <w:t>porque</w:t>
      </w:r>
      <w:r w:rsidR="003F4BE4">
        <w:rPr>
          <w:rFonts w:ascii="Arial" w:hAnsi="Arial" w:cs="Arial"/>
          <w:lang w:val="es-ES"/>
        </w:rPr>
        <w:t xml:space="preserve"> solo se realizó la contratación de 1 persona con recursos. de inversión.</w:t>
      </w:r>
    </w:p>
    <w:p w14:paraId="436B0A04" w14:textId="7B4DB373" w:rsidR="00147BE5" w:rsidRPr="00E1557D" w:rsidRDefault="00E1557D" w:rsidP="00C5146E">
      <w:pPr>
        <w:pStyle w:val="Prrafodelista"/>
        <w:numPr>
          <w:ilvl w:val="0"/>
          <w:numId w:val="9"/>
        </w:numPr>
        <w:jc w:val="both"/>
        <w:rPr>
          <w:rFonts w:ascii="Arial" w:hAnsi="Arial" w:cs="Arial"/>
          <w:lang w:val="es-ES"/>
        </w:rPr>
      </w:pPr>
      <w:r w:rsidRPr="00E1557D">
        <w:rPr>
          <w:rFonts w:ascii="Arial" w:hAnsi="Arial" w:cs="Arial"/>
          <w:lang w:val="es-ES"/>
        </w:rPr>
        <w:t>Formación   en   lenguas   extranjera   para    estudiantes, docentes   y egresados (cursos)</w:t>
      </w:r>
    </w:p>
    <w:p w14:paraId="4F5D73D0" w14:textId="4F30C79B" w:rsidR="00147BE5" w:rsidRPr="002C6CB3" w:rsidRDefault="00147BE5" w:rsidP="001340D3">
      <w:pPr>
        <w:pStyle w:val="Ttulo2"/>
        <w:rPr>
          <w:lang w:val="es-ES"/>
        </w:rPr>
      </w:pPr>
    </w:p>
    <w:p w14:paraId="1D66655E" w14:textId="32BB4A32" w:rsidR="00147BE5" w:rsidRPr="002C6CB3" w:rsidRDefault="00147BE5" w:rsidP="001340D3">
      <w:pPr>
        <w:pStyle w:val="Ttulo2"/>
        <w:rPr>
          <w:lang w:val="es-ES"/>
        </w:rPr>
      </w:pPr>
      <w:bookmarkStart w:id="25" w:name="_Toc157372808"/>
      <w:bookmarkStart w:id="26" w:name="_Toc157396176"/>
      <w:r w:rsidRPr="002C6CB3">
        <w:rPr>
          <w:lang w:val="es-ES"/>
        </w:rPr>
        <w:t>Línea Estratégica 6: Colmayor un espacio para tu Bienestar</w:t>
      </w:r>
      <w:bookmarkEnd w:id="25"/>
      <w:bookmarkEnd w:id="26"/>
    </w:p>
    <w:p w14:paraId="561A343C" w14:textId="4652B3FE" w:rsidR="00A4256D" w:rsidRDefault="00A4256D" w:rsidP="00C5146E">
      <w:pPr>
        <w:jc w:val="both"/>
        <w:rPr>
          <w:rFonts w:ascii="Arial" w:hAnsi="Arial" w:cs="Arial"/>
          <w:lang w:val="es-ES"/>
        </w:rPr>
      </w:pPr>
    </w:p>
    <w:p w14:paraId="639B8325" w14:textId="70642D5D" w:rsidR="001801B0" w:rsidRDefault="00A4256D" w:rsidP="001801B0">
      <w:pPr>
        <w:jc w:val="both"/>
        <w:rPr>
          <w:rFonts w:ascii="Arial" w:hAnsi="Arial" w:cs="Arial"/>
        </w:rPr>
      </w:pPr>
      <w:r w:rsidRPr="001801B0">
        <w:rPr>
          <w:rFonts w:ascii="Arial" w:hAnsi="Arial" w:cs="Arial"/>
          <w:b/>
          <w:bCs/>
          <w:lang w:val="es-ES"/>
        </w:rPr>
        <w:t>Objetivo:</w:t>
      </w:r>
      <w:r w:rsidR="001801B0">
        <w:rPr>
          <w:rFonts w:ascii="Arial" w:hAnsi="Arial" w:cs="Arial"/>
          <w:lang w:val="es-ES"/>
        </w:rPr>
        <w:t xml:space="preserve"> </w:t>
      </w:r>
      <w:r w:rsidR="001801B0" w:rsidRPr="0062514E">
        <w:rPr>
          <w:rFonts w:ascii="Arial" w:hAnsi="Arial" w:cs="Arial"/>
        </w:rPr>
        <w:t>Fortalecer los programas y servicios que inciden en el bienestar de la comunidad institucional privilegiando su desarrollo como seres integrales.</w:t>
      </w:r>
    </w:p>
    <w:p w14:paraId="4E2D40D2" w14:textId="37AAFE39" w:rsidR="001801B0" w:rsidRDefault="001801B0" w:rsidP="001801B0">
      <w:pPr>
        <w:jc w:val="both"/>
        <w:rPr>
          <w:rFonts w:ascii="Arial" w:hAnsi="Arial" w:cs="Arial"/>
        </w:rPr>
      </w:pPr>
    </w:p>
    <w:p w14:paraId="35E79D6F" w14:textId="2E6835AC" w:rsidR="001801B0" w:rsidRDefault="001801B0" w:rsidP="001801B0">
      <w:pPr>
        <w:jc w:val="both"/>
        <w:rPr>
          <w:rFonts w:ascii="Arial" w:hAnsi="Arial" w:cs="Arial"/>
        </w:rPr>
      </w:pPr>
      <w:r>
        <w:rPr>
          <w:rFonts w:ascii="Arial" w:hAnsi="Arial" w:cs="Arial"/>
        </w:rPr>
        <w:t>Esta línea cuenta con 4 programas:</w:t>
      </w:r>
    </w:p>
    <w:p w14:paraId="6EDFC24D" w14:textId="192DF45E" w:rsidR="001801B0" w:rsidRDefault="001801B0" w:rsidP="001801B0">
      <w:pPr>
        <w:jc w:val="both"/>
        <w:rPr>
          <w:rFonts w:ascii="Arial" w:hAnsi="Arial" w:cs="Arial"/>
        </w:rPr>
      </w:pPr>
    </w:p>
    <w:p w14:paraId="19FCA00D" w14:textId="77777777" w:rsidR="001801B0" w:rsidRPr="0062514E" w:rsidRDefault="001801B0" w:rsidP="001801B0">
      <w:pPr>
        <w:pStyle w:val="Textoindependiente"/>
        <w:numPr>
          <w:ilvl w:val="0"/>
          <w:numId w:val="1"/>
        </w:numPr>
        <w:ind w:right="1031"/>
        <w:rPr>
          <w:rFonts w:ascii="Arial" w:hAnsi="Arial" w:cs="Arial"/>
        </w:rPr>
      </w:pPr>
      <w:r w:rsidRPr="0062514E">
        <w:rPr>
          <w:rFonts w:ascii="Arial" w:hAnsi="Arial" w:cs="Arial"/>
        </w:rPr>
        <w:t xml:space="preserve">Programa 1: Tu Bienestar es nuestra meta. </w:t>
      </w:r>
    </w:p>
    <w:p w14:paraId="0B94E153" w14:textId="77777777" w:rsidR="001801B0" w:rsidRPr="0062514E" w:rsidRDefault="001801B0" w:rsidP="001801B0">
      <w:pPr>
        <w:pStyle w:val="Textoindependiente"/>
        <w:numPr>
          <w:ilvl w:val="0"/>
          <w:numId w:val="1"/>
        </w:numPr>
        <w:ind w:right="1031"/>
        <w:rPr>
          <w:rFonts w:ascii="Arial" w:hAnsi="Arial" w:cs="Arial"/>
        </w:rPr>
      </w:pPr>
      <w:r w:rsidRPr="0062514E">
        <w:rPr>
          <w:rFonts w:ascii="Arial" w:hAnsi="Arial" w:cs="Arial"/>
        </w:rPr>
        <w:t xml:space="preserve">Programa 2: Bienestar te conecta e integra. </w:t>
      </w:r>
    </w:p>
    <w:p w14:paraId="6994F562" w14:textId="77777777" w:rsidR="001801B0" w:rsidRPr="0062514E" w:rsidRDefault="001801B0" w:rsidP="001801B0">
      <w:pPr>
        <w:pStyle w:val="Textoindependiente"/>
        <w:numPr>
          <w:ilvl w:val="0"/>
          <w:numId w:val="1"/>
        </w:numPr>
        <w:ind w:right="1031"/>
        <w:rPr>
          <w:rFonts w:ascii="Arial" w:hAnsi="Arial" w:cs="Arial"/>
        </w:rPr>
      </w:pPr>
      <w:r w:rsidRPr="0062514E">
        <w:rPr>
          <w:rFonts w:ascii="Arial" w:hAnsi="Arial" w:cs="Arial"/>
        </w:rPr>
        <w:t>Programa 3: Mi U inclusiva y diversa.</w:t>
      </w:r>
    </w:p>
    <w:p w14:paraId="13047F4F" w14:textId="1FC30572" w:rsidR="001801B0" w:rsidRPr="00670304" w:rsidRDefault="001801B0" w:rsidP="00670304">
      <w:pPr>
        <w:pStyle w:val="Textoindependiente"/>
        <w:numPr>
          <w:ilvl w:val="0"/>
          <w:numId w:val="1"/>
        </w:numPr>
        <w:ind w:right="1031"/>
        <w:rPr>
          <w:rFonts w:ascii="Arial" w:hAnsi="Arial" w:cs="Arial"/>
        </w:rPr>
      </w:pPr>
      <w:r w:rsidRPr="0062514E">
        <w:rPr>
          <w:rFonts w:ascii="Arial" w:hAnsi="Arial" w:cs="Arial"/>
        </w:rPr>
        <w:t>Programa 4: Seguridad Alimentaria.</w:t>
      </w:r>
    </w:p>
    <w:p w14:paraId="18134E2E" w14:textId="77777777" w:rsidR="001801B0" w:rsidRDefault="001801B0" w:rsidP="001801B0">
      <w:pPr>
        <w:jc w:val="both"/>
        <w:rPr>
          <w:rFonts w:ascii="Arial" w:hAnsi="Arial" w:cs="Arial"/>
        </w:rPr>
      </w:pPr>
    </w:p>
    <w:p w14:paraId="6DCFFB13" w14:textId="725340A0" w:rsidR="00A4256D" w:rsidRDefault="001801B0" w:rsidP="00C5146E">
      <w:pPr>
        <w:jc w:val="both"/>
        <w:rPr>
          <w:rFonts w:ascii="Arial" w:hAnsi="Arial" w:cs="Arial"/>
          <w:lang w:val="es-ES"/>
        </w:rPr>
      </w:pPr>
      <w:r>
        <w:rPr>
          <w:rFonts w:ascii="Arial" w:hAnsi="Arial" w:cs="Arial"/>
          <w:lang w:val="es-ES"/>
        </w:rPr>
        <w:t>Para esta línea se incorporaron recursos por un valor total de:</w:t>
      </w:r>
      <w:r w:rsidR="00D76F2F">
        <w:rPr>
          <w:rFonts w:ascii="Arial" w:hAnsi="Arial" w:cs="Arial"/>
          <w:lang w:val="es-ES"/>
        </w:rPr>
        <w:t xml:space="preserve"> </w:t>
      </w:r>
      <w:r w:rsidR="00D76F2F" w:rsidRPr="00743D88">
        <w:rPr>
          <w:rFonts w:ascii="Arial" w:hAnsi="Arial" w:cs="Arial"/>
          <w:b/>
          <w:lang w:val="es-ES"/>
        </w:rPr>
        <w:t xml:space="preserve">$ </w:t>
      </w:r>
      <w:r w:rsidR="00743D88" w:rsidRPr="00743D88">
        <w:rPr>
          <w:rFonts w:ascii="Arial" w:hAnsi="Arial" w:cs="Arial"/>
          <w:b/>
          <w:lang w:val="es-ES"/>
        </w:rPr>
        <w:t>1.029.098.063</w:t>
      </w:r>
      <w:r w:rsidR="00743D88">
        <w:rPr>
          <w:rFonts w:ascii="Arial" w:hAnsi="Arial" w:cs="Arial"/>
          <w:lang w:val="es-ES"/>
        </w:rPr>
        <w:t>.</w:t>
      </w:r>
    </w:p>
    <w:p w14:paraId="6385B78D" w14:textId="1BDF91DD" w:rsidR="00D76F2F" w:rsidRDefault="00D76F2F" w:rsidP="00C5146E">
      <w:pPr>
        <w:jc w:val="both"/>
        <w:rPr>
          <w:rFonts w:ascii="Arial" w:hAnsi="Arial" w:cs="Arial"/>
          <w:lang w:val="es-ES"/>
        </w:rPr>
      </w:pPr>
    </w:p>
    <w:p w14:paraId="6AEB90F7" w14:textId="77777777" w:rsidR="00D76F2F" w:rsidRDefault="00D76F2F" w:rsidP="00C5146E">
      <w:pPr>
        <w:jc w:val="both"/>
        <w:rPr>
          <w:rFonts w:ascii="Arial" w:hAnsi="Arial" w:cs="Arial"/>
          <w:lang w:val="es-ES"/>
        </w:rPr>
      </w:pPr>
    </w:p>
    <w:p w14:paraId="7E6743DD" w14:textId="7BC4F98F" w:rsidR="005E34BD" w:rsidRDefault="005E34BD" w:rsidP="00670304">
      <w:pPr>
        <w:jc w:val="center"/>
        <w:rPr>
          <w:rFonts w:ascii="Arial" w:hAnsi="Arial" w:cs="Arial"/>
          <w:lang w:val="es-ES"/>
        </w:rPr>
      </w:pPr>
    </w:p>
    <w:p w14:paraId="58F06F5A" w14:textId="284A182C" w:rsidR="00D76F2F" w:rsidRDefault="00673BAE" w:rsidP="00673BAE">
      <w:pPr>
        <w:jc w:val="center"/>
        <w:rPr>
          <w:rFonts w:ascii="Arial" w:hAnsi="Arial" w:cs="Arial"/>
          <w:lang w:val="es-ES"/>
        </w:rPr>
      </w:pPr>
      <w:r>
        <w:rPr>
          <w:rFonts w:ascii="Arial" w:hAnsi="Arial" w:cs="Arial"/>
          <w:noProof/>
          <w:lang w:val="es-ES"/>
        </w:rPr>
        <w:lastRenderedPageBreak/>
        <w:drawing>
          <wp:inline distT="0" distB="0" distL="0" distR="0" wp14:anchorId="39881551" wp14:editId="1C2A92B0">
            <wp:extent cx="4320000" cy="2646737"/>
            <wp:effectExtent l="19050" t="19050" r="23495" b="20320"/>
            <wp:docPr id="211929481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20000" cy="2646737"/>
                    </a:xfrm>
                    <a:prstGeom prst="rect">
                      <a:avLst/>
                    </a:prstGeom>
                    <a:noFill/>
                    <a:ln w="3175">
                      <a:solidFill>
                        <a:schemeClr val="tx1"/>
                      </a:solidFill>
                    </a:ln>
                  </pic:spPr>
                </pic:pic>
              </a:graphicData>
            </a:graphic>
          </wp:inline>
        </w:drawing>
      </w:r>
    </w:p>
    <w:p w14:paraId="3D8E063C" w14:textId="77777777" w:rsidR="00673BAE" w:rsidRDefault="00673BAE" w:rsidP="00673BAE">
      <w:pPr>
        <w:jc w:val="center"/>
        <w:rPr>
          <w:rFonts w:ascii="Arial" w:hAnsi="Arial" w:cs="Arial"/>
          <w:lang w:val="es-ES"/>
        </w:rPr>
      </w:pPr>
    </w:p>
    <w:p w14:paraId="73949FA2" w14:textId="281F3A23" w:rsidR="004E1CDC" w:rsidRDefault="00D76F2F" w:rsidP="00C5146E">
      <w:pPr>
        <w:jc w:val="both"/>
        <w:rPr>
          <w:rFonts w:ascii="Arial" w:hAnsi="Arial" w:cs="Arial"/>
          <w:lang w:val="es-ES"/>
        </w:rPr>
      </w:pPr>
      <w:r>
        <w:rPr>
          <w:rFonts w:ascii="Arial" w:hAnsi="Arial" w:cs="Arial"/>
          <w:lang w:val="es-ES"/>
        </w:rPr>
        <w:t>En el desarrollo de la línea estratégica 6 durante el per</w:t>
      </w:r>
      <w:r w:rsidR="00183D7F">
        <w:rPr>
          <w:rFonts w:ascii="Arial" w:hAnsi="Arial" w:cs="Arial"/>
          <w:lang w:val="es-ES"/>
        </w:rPr>
        <w:t>í</w:t>
      </w:r>
      <w:r>
        <w:rPr>
          <w:rFonts w:ascii="Arial" w:hAnsi="Arial" w:cs="Arial"/>
          <w:lang w:val="es-ES"/>
        </w:rPr>
        <w:t xml:space="preserve">odo 2023 se ejecutó </w:t>
      </w:r>
      <w:r w:rsidRPr="00673BAE">
        <w:rPr>
          <w:rFonts w:ascii="Arial" w:hAnsi="Arial" w:cs="Arial"/>
          <w:b/>
          <w:bCs/>
          <w:lang w:val="es-ES"/>
        </w:rPr>
        <w:t>100%</w:t>
      </w:r>
      <w:r>
        <w:rPr>
          <w:rFonts w:ascii="Arial" w:hAnsi="Arial" w:cs="Arial"/>
          <w:lang w:val="es-ES"/>
        </w:rPr>
        <w:t xml:space="preserve"> de las actividades</w:t>
      </w:r>
      <w:r w:rsidR="00743D88">
        <w:rPr>
          <w:rFonts w:ascii="Arial" w:hAnsi="Arial" w:cs="Arial"/>
          <w:lang w:val="es-ES"/>
        </w:rPr>
        <w:t>.</w:t>
      </w:r>
    </w:p>
    <w:p w14:paraId="4B5A4777" w14:textId="61748442" w:rsidR="00D76F2F" w:rsidRPr="00D76F2F" w:rsidRDefault="00D76F2F" w:rsidP="001340D3">
      <w:pPr>
        <w:pStyle w:val="Ttulo2"/>
        <w:rPr>
          <w:lang w:val="es-ES"/>
        </w:rPr>
      </w:pPr>
    </w:p>
    <w:p w14:paraId="4E02C49F" w14:textId="6D88AE54" w:rsidR="00D76F2F" w:rsidRPr="00D76F2F" w:rsidRDefault="00D76F2F" w:rsidP="001340D3">
      <w:pPr>
        <w:pStyle w:val="Ttulo2"/>
        <w:rPr>
          <w:lang w:val="es-ES"/>
        </w:rPr>
      </w:pPr>
      <w:bookmarkStart w:id="27" w:name="_Toc157372809"/>
      <w:bookmarkStart w:id="28" w:name="_Toc157396177"/>
      <w:r w:rsidRPr="00D76F2F">
        <w:rPr>
          <w:lang w:val="es-ES"/>
        </w:rPr>
        <w:t>Línea Estratégica 7: Desarrollo y Gestión Integral, un compromiso institucional</w:t>
      </w:r>
      <w:bookmarkEnd w:id="27"/>
      <w:bookmarkEnd w:id="28"/>
    </w:p>
    <w:p w14:paraId="2F94BD5C" w14:textId="78313B2D" w:rsidR="00D76F2F" w:rsidRPr="00D76F2F" w:rsidRDefault="00D76F2F" w:rsidP="00D76F2F">
      <w:pPr>
        <w:jc w:val="center"/>
        <w:rPr>
          <w:rFonts w:ascii="Arial" w:hAnsi="Arial" w:cs="Arial"/>
          <w:b/>
          <w:bCs/>
          <w:lang w:val="es-ES"/>
        </w:rPr>
      </w:pPr>
    </w:p>
    <w:p w14:paraId="13B81580" w14:textId="69CB6E0B" w:rsidR="00D76F2F" w:rsidRDefault="00D76F2F" w:rsidP="00D76F2F">
      <w:pPr>
        <w:pStyle w:val="Textoindependiente"/>
        <w:ind w:right="1031"/>
        <w:jc w:val="both"/>
        <w:rPr>
          <w:rFonts w:ascii="Arial" w:hAnsi="Arial" w:cs="Arial"/>
        </w:rPr>
      </w:pPr>
      <w:r w:rsidRPr="00D76F2F">
        <w:rPr>
          <w:rFonts w:ascii="Arial" w:hAnsi="Arial" w:cs="Arial"/>
          <w:b/>
          <w:bCs/>
        </w:rPr>
        <w:t>Objetivo:</w:t>
      </w:r>
      <w:r>
        <w:rPr>
          <w:rFonts w:ascii="Arial" w:hAnsi="Arial" w:cs="Arial"/>
        </w:rPr>
        <w:t xml:space="preserve"> </w:t>
      </w:r>
      <w:r w:rsidRPr="0062514E">
        <w:rPr>
          <w:rFonts w:ascii="Arial" w:hAnsi="Arial" w:cs="Arial"/>
        </w:rPr>
        <w:t>Fortalecer la gestión administrativa, financiera y los procesos para el desarrollo institucional.</w:t>
      </w:r>
    </w:p>
    <w:p w14:paraId="3D45174A" w14:textId="1E9B3BB1" w:rsidR="00D76F2F" w:rsidRDefault="00D76F2F" w:rsidP="00C5146E">
      <w:pPr>
        <w:jc w:val="both"/>
        <w:rPr>
          <w:rFonts w:ascii="Arial" w:hAnsi="Arial" w:cs="Arial"/>
          <w:lang w:val="es-ES"/>
        </w:rPr>
      </w:pPr>
    </w:p>
    <w:p w14:paraId="4C004F86" w14:textId="77777777" w:rsidR="00D76F2F" w:rsidRPr="0062514E" w:rsidRDefault="00D76F2F" w:rsidP="00D76F2F">
      <w:pPr>
        <w:pStyle w:val="Textoindependiente"/>
        <w:numPr>
          <w:ilvl w:val="0"/>
          <w:numId w:val="1"/>
        </w:numPr>
        <w:ind w:right="1031"/>
        <w:jc w:val="both"/>
        <w:rPr>
          <w:rFonts w:ascii="Arial" w:hAnsi="Arial" w:cs="Arial"/>
        </w:rPr>
      </w:pPr>
      <w:r w:rsidRPr="0062514E">
        <w:rPr>
          <w:rFonts w:ascii="Arial" w:hAnsi="Arial" w:cs="Arial"/>
        </w:rPr>
        <w:t xml:space="preserve">Programa 1: Modernización administrativa para la eficiencia de los procesos. </w:t>
      </w:r>
    </w:p>
    <w:p w14:paraId="42F7A3EB" w14:textId="77777777" w:rsidR="00D76F2F" w:rsidRPr="0062514E" w:rsidRDefault="00D76F2F" w:rsidP="00D76F2F">
      <w:pPr>
        <w:pStyle w:val="Textoindependiente"/>
        <w:numPr>
          <w:ilvl w:val="0"/>
          <w:numId w:val="1"/>
        </w:numPr>
        <w:ind w:right="1031"/>
        <w:jc w:val="both"/>
        <w:rPr>
          <w:rFonts w:ascii="Arial" w:hAnsi="Arial" w:cs="Arial"/>
        </w:rPr>
      </w:pPr>
      <w:r w:rsidRPr="0062514E">
        <w:rPr>
          <w:rFonts w:ascii="Arial" w:hAnsi="Arial" w:cs="Arial"/>
        </w:rPr>
        <w:t>Programa 2: Trabajo desde casa con responsabilidad y cuidado.</w:t>
      </w:r>
    </w:p>
    <w:p w14:paraId="315838DA" w14:textId="77777777" w:rsidR="00D76F2F" w:rsidRPr="0062514E" w:rsidRDefault="00D76F2F" w:rsidP="00D76F2F">
      <w:pPr>
        <w:pStyle w:val="Textoindependiente"/>
        <w:numPr>
          <w:ilvl w:val="0"/>
          <w:numId w:val="1"/>
        </w:numPr>
        <w:ind w:right="1031"/>
        <w:jc w:val="both"/>
        <w:rPr>
          <w:rFonts w:ascii="Arial" w:hAnsi="Arial" w:cs="Arial"/>
        </w:rPr>
      </w:pPr>
      <w:r w:rsidRPr="0062514E">
        <w:rPr>
          <w:rFonts w:ascii="Arial" w:hAnsi="Arial" w:cs="Arial"/>
        </w:rPr>
        <w:t>Programa 3: Gestión de nuevos espacios y sostenibilidad de la Infraestructura Física Institucional</w:t>
      </w:r>
      <w:r>
        <w:rPr>
          <w:rFonts w:ascii="Arial" w:hAnsi="Arial" w:cs="Arial"/>
        </w:rPr>
        <w:t>.</w:t>
      </w:r>
    </w:p>
    <w:p w14:paraId="2089CBCE" w14:textId="77777777" w:rsidR="00D76F2F" w:rsidRPr="0062514E" w:rsidRDefault="00D76F2F" w:rsidP="00D76F2F">
      <w:pPr>
        <w:pStyle w:val="Textoindependiente"/>
        <w:numPr>
          <w:ilvl w:val="0"/>
          <w:numId w:val="1"/>
        </w:numPr>
        <w:ind w:right="1031"/>
        <w:jc w:val="both"/>
        <w:rPr>
          <w:rFonts w:ascii="Arial" w:hAnsi="Arial" w:cs="Arial"/>
        </w:rPr>
      </w:pPr>
      <w:r w:rsidRPr="0062514E">
        <w:rPr>
          <w:rFonts w:ascii="Arial" w:hAnsi="Arial" w:cs="Arial"/>
        </w:rPr>
        <w:t>Programa 4: Cultura de la Planeación.</w:t>
      </w:r>
    </w:p>
    <w:p w14:paraId="615C51AF" w14:textId="77777777" w:rsidR="00D76F2F" w:rsidRPr="0062514E" w:rsidRDefault="00D76F2F" w:rsidP="00D76F2F">
      <w:pPr>
        <w:pStyle w:val="Textoindependiente"/>
        <w:numPr>
          <w:ilvl w:val="0"/>
          <w:numId w:val="1"/>
        </w:numPr>
        <w:ind w:right="1031"/>
        <w:jc w:val="both"/>
        <w:rPr>
          <w:rFonts w:ascii="Arial" w:hAnsi="Arial" w:cs="Arial"/>
        </w:rPr>
      </w:pPr>
      <w:r w:rsidRPr="0062514E">
        <w:rPr>
          <w:rFonts w:ascii="Arial" w:hAnsi="Arial" w:cs="Arial"/>
        </w:rPr>
        <w:t>Programa 5: Sistema de Gestión Integrado hacia la sostenibilidad.</w:t>
      </w:r>
    </w:p>
    <w:p w14:paraId="2DB69B17" w14:textId="77777777" w:rsidR="00D76F2F" w:rsidRPr="0062514E" w:rsidRDefault="00D76F2F" w:rsidP="00D76F2F">
      <w:pPr>
        <w:pStyle w:val="Textoindependiente"/>
        <w:numPr>
          <w:ilvl w:val="0"/>
          <w:numId w:val="1"/>
        </w:numPr>
        <w:ind w:right="1031"/>
        <w:jc w:val="both"/>
        <w:rPr>
          <w:rFonts w:ascii="Arial" w:hAnsi="Arial" w:cs="Arial"/>
        </w:rPr>
      </w:pPr>
      <w:r w:rsidRPr="0062514E">
        <w:rPr>
          <w:rFonts w:ascii="Arial" w:hAnsi="Arial" w:cs="Arial"/>
        </w:rPr>
        <w:t>Programa 6: Colmayor Sostenible Y Resiliente.</w:t>
      </w:r>
    </w:p>
    <w:p w14:paraId="51688624" w14:textId="33A8BCB0" w:rsidR="00D76F2F" w:rsidRPr="0062514E" w:rsidRDefault="00D76F2F" w:rsidP="00D76F2F">
      <w:pPr>
        <w:pStyle w:val="Textoindependiente"/>
        <w:numPr>
          <w:ilvl w:val="0"/>
          <w:numId w:val="1"/>
        </w:numPr>
        <w:ind w:right="1031"/>
        <w:jc w:val="both"/>
        <w:rPr>
          <w:rFonts w:ascii="Arial" w:hAnsi="Arial" w:cs="Arial"/>
        </w:rPr>
      </w:pPr>
      <w:r w:rsidRPr="0062514E">
        <w:rPr>
          <w:rFonts w:ascii="Arial" w:hAnsi="Arial" w:cs="Arial"/>
        </w:rPr>
        <w:t>Programa</w:t>
      </w:r>
      <w:r w:rsidR="00673BAE">
        <w:rPr>
          <w:rFonts w:ascii="Arial" w:hAnsi="Arial" w:cs="Arial"/>
        </w:rPr>
        <w:t xml:space="preserve"> </w:t>
      </w:r>
      <w:r w:rsidRPr="0062514E">
        <w:rPr>
          <w:rFonts w:ascii="Arial" w:hAnsi="Arial" w:cs="Arial"/>
        </w:rPr>
        <w:t xml:space="preserve">7: Infraestructura Tecnológica e Informática pertinente para el desarrollo Institucional. </w:t>
      </w:r>
    </w:p>
    <w:p w14:paraId="31EEE32D" w14:textId="77777777" w:rsidR="00D76F2F" w:rsidRPr="0062514E" w:rsidRDefault="00D76F2F" w:rsidP="00D76F2F">
      <w:pPr>
        <w:pStyle w:val="Textoindependiente"/>
        <w:numPr>
          <w:ilvl w:val="0"/>
          <w:numId w:val="1"/>
        </w:numPr>
        <w:ind w:right="1031"/>
        <w:jc w:val="both"/>
        <w:rPr>
          <w:rFonts w:ascii="Arial" w:hAnsi="Arial" w:cs="Arial"/>
        </w:rPr>
      </w:pPr>
      <w:r w:rsidRPr="0062514E">
        <w:rPr>
          <w:rFonts w:ascii="Arial" w:hAnsi="Arial" w:cs="Arial"/>
        </w:rPr>
        <w:t>Programa 8: Fortalecimiento de la Gestión Legal.</w:t>
      </w:r>
    </w:p>
    <w:p w14:paraId="348E15DB" w14:textId="77777777" w:rsidR="00D76F2F" w:rsidRPr="0062514E" w:rsidRDefault="00D76F2F" w:rsidP="00D76F2F">
      <w:pPr>
        <w:pStyle w:val="Textoindependiente"/>
        <w:numPr>
          <w:ilvl w:val="0"/>
          <w:numId w:val="1"/>
        </w:numPr>
        <w:ind w:right="1031"/>
        <w:jc w:val="both"/>
        <w:rPr>
          <w:rFonts w:ascii="Arial" w:hAnsi="Arial" w:cs="Arial"/>
        </w:rPr>
      </w:pPr>
      <w:r w:rsidRPr="0062514E">
        <w:rPr>
          <w:rFonts w:ascii="Arial" w:hAnsi="Arial" w:cs="Arial"/>
        </w:rPr>
        <w:t>Programa 9: Gestión Administrativa y Financiera efectiva y transparente.</w:t>
      </w:r>
    </w:p>
    <w:p w14:paraId="49E94A99" w14:textId="77777777" w:rsidR="00D76F2F" w:rsidRPr="0062514E" w:rsidRDefault="00D76F2F" w:rsidP="00D76F2F">
      <w:pPr>
        <w:pStyle w:val="Textoindependiente"/>
        <w:numPr>
          <w:ilvl w:val="0"/>
          <w:numId w:val="1"/>
        </w:numPr>
        <w:ind w:right="1031"/>
        <w:jc w:val="both"/>
        <w:rPr>
          <w:rFonts w:ascii="Arial" w:hAnsi="Arial" w:cs="Arial"/>
        </w:rPr>
      </w:pPr>
      <w:r w:rsidRPr="0062514E">
        <w:rPr>
          <w:rFonts w:ascii="Arial" w:hAnsi="Arial" w:cs="Arial"/>
        </w:rPr>
        <w:t>Programa 10: Cultura del servicio.</w:t>
      </w:r>
    </w:p>
    <w:p w14:paraId="15DFB9D5" w14:textId="3C49990D" w:rsidR="00D76F2F" w:rsidRDefault="00D76F2F" w:rsidP="00D76F2F">
      <w:pPr>
        <w:pStyle w:val="Textoindependiente"/>
        <w:numPr>
          <w:ilvl w:val="0"/>
          <w:numId w:val="1"/>
        </w:numPr>
        <w:ind w:right="1031"/>
        <w:jc w:val="both"/>
        <w:rPr>
          <w:rFonts w:ascii="Arial" w:hAnsi="Arial" w:cs="Arial"/>
        </w:rPr>
      </w:pPr>
      <w:r w:rsidRPr="0062514E">
        <w:rPr>
          <w:rFonts w:ascii="Arial" w:hAnsi="Arial" w:cs="Arial"/>
        </w:rPr>
        <w:t>Programa 11: Comunicación y Mercadeo Efectivo.</w:t>
      </w:r>
    </w:p>
    <w:p w14:paraId="6E8167A1" w14:textId="0A016927" w:rsidR="00D76F2F" w:rsidRDefault="00D76F2F" w:rsidP="00D76F2F">
      <w:pPr>
        <w:pStyle w:val="Textoindependiente"/>
        <w:ind w:right="1031"/>
        <w:jc w:val="both"/>
        <w:rPr>
          <w:rFonts w:ascii="Arial" w:hAnsi="Arial" w:cs="Arial"/>
        </w:rPr>
      </w:pPr>
    </w:p>
    <w:p w14:paraId="70DC1C50" w14:textId="2DACA36E" w:rsidR="00670304" w:rsidRDefault="00670304" w:rsidP="00670304">
      <w:pPr>
        <w:jc w:val="both"/>
        <w:rPr>
          <w:rFonts w:ascii="Arial" w:hAnsi="Arial" w:cs="Arial"/>
          <w:lang w:val="es-ES"/>
        </w:rPr>
      </w:pPr>
      <w:r>
        <w:rPr>
          <w:rFonts w:ascii="Arial" w:hAnsi="Arial" w:cs="Arial"/>
          <w:lang w:val="es-ES"/>
        </w:rPr>
        <w:t xml:space="preserve">Para esta línea se incorporaron recursos por un valor total de: </w:t>
      </w:r>
      <w:r w:rsidRPr="00743D88">
        <w:rPr>
          <w:rFonts w:ascii="Arial" w:hAnsi="Arial" w:cs="Arial"/>
          <w:b/>
          <w:lang w:val="es-ES"/>
        </w:rPr>
        <w:t>$ 40.200.099.016</w:t>
      </w:r>
      <w:r w:rsidR="00743D88">
        <w:rPr>
          <w:rFonts w:ascii="Arial" w:hAnsi="Arial" w:cs="Arial"/>
          <w:lang w:val="es-ES"/>
        </w:rPr>
        <w:t>.</w:t>
      </w:r>
    </w:p>
    <w:p w14:paraId="732BC2C6" w14:textId="77777777" w:rsidR="00670304" w:rsidRDefault="00670304" w:rsidP="00D76F2F">
      <w:pPr>
        <w:pStyle w:val="Textoindependiente"/>
        <w:ind w:right="1031"/>
        <w:jc w:val="both"/>
        <w:rPr>
          <w:rFonts w:ascii="Arial" w:hAnsi="Arial" w:cs="Arial"/>
        </w:rPr>
      </w:pPr>
    </w:p>
    <w:p w14:paraId="1D28F828" w14:textId="4C90BDEC" w:rsidR="00D76F2F" w:rsidRPr="0062514E" w:rsidRDefault="00673BAE" w:rsidP="00673BAE">
      <w:pPr>
        <w:pStyle w:val="Textoindependiente"/>
        <w:ind w:right="1031"/>
        <w:jc w:val="center"/>
        <w:rPr>
          <w:rFonts w:ascii="Arial" w:hAnsi="Arial" w:cs="Arial"/>
        </w:rPr>
      </w:pPr>
      <w:r>
        <w:rPr>
          <w:rFonts w:ascii="Arial" w:hAnsi="Arial" w:cs="Arial"/>
          <w:noProof/>
        </w:rPr>
        <w:lastRenderedPageBreak/>
        <w:drawing>
          <wp:inline distT="0" distB="0" distL="0" distR="0" wp14:anchorId="65F11BCB" wp14:editId="3B9C1423">
            <wp:extent cx="4320000" cy="2399068"/>
            <wp:effectExtent l="19050" t="19050" r="23495" b="20320"/>
            <wp:docPr id="519453418"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20000" cy="2399068"/>
                    </a:xfrm>
                    <a:prstGeom prst="rect">
                      <a:avLst/>
                    </a:prstGeom>
                    <a:noFill/>
                    <a:ln w="3175">
                      <a:solidFill>
                        <a:schemeClr val="tx1"/>
                      </a:solidFill>
                    </a:ln>
                  </pic:spPr>
                </pic:pic>
              </a:graphicData>
            </a:graphic>
          </wp:inline>
        </w:drawing>
      </w:r>
    </w:p>
    <w:p w14:paraId="02FF0A1F" w14:textId="0D33FD5D" w:rsidR="00D76F2F" w:rsidRDefault="00D76F2F" w:rsidP="00C5146E">
      <w:pPr>
        <w:jc w:val="both"/>
        <w:rPr>
          <w:rFonts w:ascii="Arial" w:hAnsi="Arial" w:cs="Arial"/>
          <w:lang w:val="es-ES"/>
        </w:rPr>
      </w:pPr>
    </w:p>
    <w:p w14:paraId="3E35352D" w14:textId="36485FCB" w:rsidR="00D76F2F" w:rsidRDefault="00D76F2F" w:rsidP="00D76F2F">
      <w:pPr>
        <w:jc w:val="both"/>
        <w:rPr>
          <w:rFonts w:ascii="Arial" w:hAnsi="Arial" w:cs="Arial"/>
          <w:highlight w:val="yellow"/>
          <w:lang w:val="es-ES"/>
        </w:rPr>
      </w:pPr>
      <w:r>
        <w:rPr>
          <w:rFonts w:ascii="Arial" w:hAnsi="Arial" w:cs="Arial"/>
          <w:lang w:val="es-ES"/>
        </w:rPr>
        <w:t xml:space="preserve">En el desarrollo de la línea estratégica </w:t>
      </w:r>
      <w:r w:rsidR="00E1557D">
        <w:rPr>
          <w:rFonts w:ascii="Arial" w:hAnsi="Arial" w:cs="Arial"/>
          <w:lang w:val="es-ES"/>
        </w:rPr>
        <w:t>7</w:t>
      </w:r>
      <w:r>
        <w:rPr>
          <w:rFonts w:ascii="Arial" w:hAnsi="Arial" w:cs="Arial"/>
          <w:lang w:val="es-ES"/>
        </w:rPr>
        <w:t xml:space="preserve"> durante el per</w:t>
      </w:r>
      <w:r w:rsidR="00183D7F">
        <w:rPr>
          <w:rFonts w:ascii="Arial" w:hAnsi="Arial" w:cs="Arial"/>
          <w:lang w:val="es-ES"/>
        </w:rPr>
        <w:t>í</w:t>
      </w:r>
      <w:r>
        <w:rPr>
          <w:rFonts w:ascii="Arial" w:hAnsi="Arial" w:cs="Arial"/>
          <w:lang w:val="es-ES"/>
        </w:rPr>
        <w:t xml:space="preserve">odo 2023 se ejecutó </w:t>
      </w:r>
      <w:r w:rsidRPr="00297A2C">
        <w:rPr>
          <w:rFonts w:ascii="Arial" w:hAnsi="Arial" w:cs="Arial"/>
          <w:b/>
          <w:lang w:val="es-ES"/>
        </w:rPr>
        <w:t>90%</w:t>
      </w:r>
      <w:r>
        <w:rPr>
          <w:rFonts w:ascii="Arial" w:hAnsi="Arial" w:cs="Arial"/>
          <w:lang w:val="es-ES"/>
        </w:rPr>
        <w:t xml:space="preserve"> de las actividades y un </w:t>
      </w:r>
      <w:r w:rsidRPr="00297A2C">
        <w:rPr>
          <w:rFonts w:ascii="Arial" w:hAnsi="Arial" w:cs="Arial"/>
          <w:b/>
          <w:lang w:val="es-ES"/>
        </w:rPr>
        <w:t>10%</w:t>
      </w:r>
      <w:r>
        <w:rPr>
          <w:rFonts w:ascii="Arial" w:hAnsi="Arial" w:cs="Arial"/>
          <w:lang w:val="es-ES"/>
        </w:rPr>
        <w:t xml:space="preserve"> de las actividades no se ha ejecutado en su totalidad </w:t>
      </w:r>
      <w:r w:rsidRPr="00E1557D">
        <w:rPr>
          <w:rFonts w:ascii="Arial" w:hAnsi="Arial" w:cs="Arial"/>
          <w:lang w:val="es-ES"/>
        </w:rPr>
        <w:t xml:space="preserve">debido </w:t>
      </w:r>
      <w:r w:rsidR="00E1557D">
        <w:rPr>
          <w:rFonts w:ascii="Arial" w:hAnsi="Arial" w:cs="Arial"/>
          <w:lang w:val="es-ES"/>
        </w:rPr>
        <w:t>a:</w:t>
      </w:r>
    </w:p>
    <w:p w14:paraId="34F9EB8C" w14:textId="72CE229D" w:rsidR="00297A2C" w:rsidRPr="00297A2C" w:rsidRDefault="00297A2C" w:rsidP="00D76F2F">
      <w:pPr>
        <w:jc w:val="both"/>
        <w:rPr>
          <w:rFonts w:ascii="Arial" w:hAnsi="Arial" w:cs="Arial"/>
          <w:lang w:val="es-ES"/>
        </w:rPr>
      </w:pPr>
    </w:p>
    <w:p w14:paraId="6912C92F" w14:textId="57EAD2FE" w:rsidR="00297A2C" w:rsidRPr="00297A2C" w:rsidRDefault="00297A2C" w:rsidP="00D76F2F">
      <w:pPr>
        <w:jc w:val="both"/>
        <w:rPr>
          <w:rFonts w:ascii="Arial" w:hAnsi="Arial" w:cs="Arial"/>
          <w:lang w:val="es-ES"/>
        </w:rPr>
      </w:pPr>
      <w:r w:rsidRPr="00297A2C">
        <w:rPr>
          <w:rFonts w:ascii="Arial" w:hAnsi="Arial" w:cs="Arial"/>
          <w:lang w:val="es-ES"/>
        </w:rPr>
        <w:t>Actividades que no se ejecutaron en su totalidad:</w:t>
      </w:r>
    </w:p>
    <w:p w14:paraId="6A57767B" w14:textId="56F4F230" w:rsidR="00297A2C" w:rsidRDefault="00297A2C" w:rsidP="00D76F2F">
      <w:pPr>
        <w:jc w:val="both"/>
        <w:rPr>
          <w:rFonts w:ascii="Arial" w:hAnsi="Arial" w:cs="Arial"/>
          <w:lang w:val="es-ES"/>
        </w:rPr>
      </w:pPr>
    </w:p>
    <w:p w14:paraId="0DFC0756" w14:textId="64AF9F1F" w:rsidR="00E1557D" w:rsidRPr="00E1557D" w:rsidRDefault="00E1557D" w:rsidP="00E1557D">
      <w:pPr>
        <w:pStyle w:val="Prrafodelista"/>
        <w:numPr>
          <w:ilvl w:val="0"/>
          <w:numId w:val="10"/>
        </w:numPr>
        <w:ind w:left="360"/>
        <w:jc w:val="both"/>
        <w:rPr>
          <w:rFonts w:ascii="Arial" w:hAnsi="Arial" w:cs="Arial"/>
          <w:lang w:val="es-ES"/>
        </w:rPr>
      </w:pPr>
      <w:r w:rsidRPr="00E1557D">
        <w:rPr>
          <w:rFonts w:ascii="Arial" w:hAnsi="Arial" w:cs="Arial"/>
          <w:lang w:val="es-ES"/>
        </w:rPr>
        <w:t>Custodia de Copias de seguridad en diferentes medios</w:t>
      </w:r>
      <w:r w:rsidR="00183D7F">
        <w:rPr>
          <w:rFonts w:ascii="Arial" w:hAnsi="Arial" w:cs="Arial"/>
          <w:lang w:val="es-ES"/>
        </w:rPr>
        <w:t>.</w:t>
      </w:r>
    </w:p>
    <w:p w14:paraId="1C81DE98" w14:textId="0C26B860" w:rsidR="00E1557D" w:rsidRPr="00E1557D" w:rsidRDefault="00E1557D" w:rsidP="00E1557D">
      <w:pPr>
        <w:pStyle w:val="Prrafodelista"/>
        <w:numPr>
          <w:ilvl w:val="0"/>
          <w:numId w:val="10"/>
        </w:numPr>
        <w:ind w:left="360"/>
        <w:jc w:val="both"/>
        <w:rPr>
          <w:rFonts w:ascii="Arial" w:hAnsi="Arial" w:cs="Arial"/>
          <w:lang w:val="es-ES"/>
        </w:rPr>
      </w:pPr>
      <w:r w:rsidRPr="00E1557D">
        <w:rPr>
          <w:rFonts w:ascii="Arial" w:hAnsi="Arial" w:cs="Arial"/>
          <w:lang w:val="es-ES"/>
        </w:rPr>
        <w:t>Insumos de elementos para tecnología</w:t>
      </w:r>
      <w:r w:rsidR="00183D7F">
        <w:rPr>
          <w:rFonts w:ascii="Arial" w:hAnsi="Arial" w:cs="Arial"/>
          <w:lang w:val="es-ES"/>
        </w:rPr>
        <w:t>.</w:t>
      </w:r>
    </w:p>
    <w:p w14:paraId="53205EE6" w14:textId="13F098BB" w:rsidR="00183D7F" w:rsidRPr="00183D7F" w:rsidRDefault="00E1557D" w:rsidP="00183D7F">
      <w:pPr>
        <w:pStyle w:val="Prrafodelista"/>
        <w:numPr>
          <w:ilvl w:val="0"/>
          <w:numId w:val="10"/>
        </w:numPr>
        <w:ind w:left="360"/>
        <w:jc w:val="both"/>
        <w:rPr>
          <w:rFonts w:ascii="Arial" w:hAnsi="Arial" w:cs="Arial"/>
          <w:lang w:val="es-ES"/>
        </w:rPr>
      </w:pPr>
      <w:r w:rsidRPr="00E1557D">
        <w:rPr>
          <w:rFonts w:ascii="Arial" w:hAnsi="Arial" w:cs="Arial"/>
          <w:lang w:val="es-ES"/>
        </w:rPr>
        <w:t>Compra de Insumos (Tarjetas marca compartida)</w:t>
      </w:r>
      <w:r w:rsidR="00183D7F">
        <w:rPr>
          <w:rFonts w:ascii="Arial" w:hAnsi="Arial" w:cs="Arial"/>
          <w:lang w:val="es-ES"/>
        </w:rPr>
        <w:t>.</w:t>
      </w:r>
    </w:p>
    <w:p w14:paraId="4C9555B3" w14:textId="6E6EE330" w:rsidR="00183D7F" w:rsidRPr="00183D7F" w:rsidRDefault="00183D7F" w:rsidP="00183D7F">
      <w:pPr>
        <w:pStyle w:val="Ttulo1"/>
        <w:rPr>
          <w:b/>
          <w:bCs/>
          <w:lang w:val="es-ES"/>
        </w:rPr>
      </w:pPr>
      <w:bookmarkStart w:id="29" w:name="_Toc157396178"/>
      <w:r w:rsidRPr="00183D7F">
        <w:rPr>
          <w:b/>
          <w:bCs/>
          <w:lang w:val="es-ES"/>
        </w:rPr>
        <w:t>Consolidado</w:t>
      </w:r>
      <w:r w:rsidR="00BD4ABB">
        <w:rPr>
          <w:b/>
          <w:bCs/>
          <w:lang w:val="es-ES"/>
        </w:rPr>
        <w:t xml:space="preserve"> eficacia y eficiencia del Plan de Acción</w:t>
      </w:r>
      <w:bookmarkEnd w:id="29"/>
      <w:r w:rsidR="00BD4ABB">
        <w:rPr>
          <w:b/>
          <w:bCs/>
          <w:lang w:val="es-ES"/>
        </w:rPr>
        <w:t xml:space="preserve"> </w:t>
      </w:r>
    </w:p>
    <w:p w14:paraId="019BBDBB" w14:textId="4ECA5A64" w:rsidR="00D76F2F" w:rsidRDefault="00D76F2F" w:rsidP="00E1557D">
      <w:pPr>
        <w:jc w:val="both"/>
        <w:rPr>
          <w:rFonts w:ascii="Arial" w:hAnsi="Arial" w:cs="Arial"/>
          <w:lang w:val="es-ES"/>
        </w:rPr>
      </w:pPr>
    </w:p>
    <w:p w14:paraId="7EE90248" w14:textId="3B38FE91" w:rsidR="00670304" w:rsidRDefault="00670304" w:rsidP="00670304">
      <w:pPr>
        <w:jc w:val="both"/>
        <w:rPr>
          <w:rFonts w:ascii="Arial" w:hAnsi="Arial" w:cs="Arial"/>
        </w:rPr>
      </w:pPr>
      <w:r>
        <w:rPr>
          <w:rFonts w:ascii="Arial" w:hAnsi="Arial" w:cs="Arial"/>
        </w:rPr>
        <w:t>C</w:t>
      </w:r>
      <w:r w:rsidRPr="0062514E">
        <w:rPr>
          <w:rFonts w:ascii="Arial" w:hAnsi="Arial" w:cs="Arial"/>
        </w:rPr>
        <w:t>onsolidado del calculó de la eficacia periódica y</w:t>
      </w:r>
      <w:r w:rsidRPr="0062514E">
        <w:rPr>
          <w:rFonts w:ascii="Arial" w:hAnsi="Arial" w:cs="Arial"/>
          <w:spacing w:val="1"/>
        </w:rPr>
        <w:t xml:space="preserve"> </w:t>
      </w:r>
      <w:r w:rsidRPr="0062514E">
        <w:rPr>
          <w:rFonts w:ascii="Arial" w:hAnsi="Arial" w:cs="Arial"/>
          <w:spacing w:val="-1"/>
        </w:rPr>
        <w:t>ponderada</w:t>
      </w:r>
      <w:r w:rsidRPr="0062514E">
        <w:rPr>
          <w:rFonts w:ascii="Arial" w:hAnsi="Arial" w:cs="Arial"/>
        </w:rPr>
        <w:t xml:space="preserve"> </w:t>
      </w:r>
      <w:r w:rsidRPr="0062514E">
        <w:rPr>
          <w:rFonts w:ascii="Arial" w:hAnsi="Arial" w:cs="Arial"/>
          <w:spacing w:val="-1"/>
        </w:rPr>
        <w:t>y</w:t>
      </w:r>
      <w:r w:rsidRPr="0062514E">
        <w:rPr>
          <w:rFonts w:ascii="Arial" w:hAnsi="Arial" w:cs="Arial"/>
          <w:spacing w:val="-2"/>
        </w:rPr>
        <w:t xml:space="preserve"> </w:t>
      </w:r>
      <w:r w:rsidRPr="0062514E">
        <w:rPr>
          <w:rFonts w:ascii="Arial" w:hAnsi="Arial" w:cs="Arial"/>
          <w:spacing w:val="-1"/>
        </w:rPr>
        <w:t>de</w:t>
      </w:r>
      <w:r w:rsidRPr="0062514E">
        <w:rPr>
          <w:rFonts w:ascii="Arial" w:hAnsi="Arial" w:cs="Arial"/>
        </w:rPr>
        <w:t xml:space="preserve"> </w:t>
      </w:r>
      <w:r w:rsidRPr="0062514E">
        <w:rPr>
          <w:rFonts w:ascii="Arial" w:hAnsi="Arial" w:cs="Arial"/>
          <w:spacing w:val="-1"/>
        </w:rPr>
        <w:t>la</w:t>
      </w:r>
      <w:r w:rsidRPr="0062514E">
        <w:rPr>
          <w:rFonts w:ascii="Arial" w:hAnsi="Arial" w:cs="Arial"/>
          <w:spacing w:val="-43"/>
        </w:rPr>
        <w:t xml:space="preserve"> </w:t>
      </w:r>
      <w:r w:rsidRPr="0062514E">
        <w:rPr>
          <w:rFonts w:ascii="Arial" w:hAnsi="Arial" w:cs="Arial"/>
          <w:spacing w:val="-1"/>
        </w:rPr>
        <w:t>eficiencia del</w:t>
      </w:r>
      <w:r w:rsidRPr="0062514E">
        <w:rPr>
          <w:rFonts w:ascii="Arial" w:hAnsi="Arial" w:cs="Arial"/>
          <w:spacing w:val="-2"/>
        </w:rPr>
        <w:t xml:space="preserve"> </w:t>
      </w:r>
      <w:r w:rsidRPr="0062514E">
        <w:rPr>
          <w:rFonts w:ascii="Arial" w:hAnsi="Arial" w:cs="Arial"/>
        </w:rPr>
        <w:t>plan</w:t>
      </w:r>
      <w:r w:rsidRPr="0062514E">
        <w:rPr>
          <w:rFonts w:ascii="Arial" w:hAnsi="Arial" w:cs="Arial"/>
          <w:spacing w:val="-1"/>
        </w:rPr>
        <w:t xml:space="preserve"> </w:t>
      </w:r>
      <w:r w:rsidRPr="0062514E">
        <w:rPr>
          <w:rFonts w:ascii="Arial" w:hAnsi="Arial" w:cs="Arial"/>
        </w:rPr>
        <w:t>en la ejecución</w:t>
      </w:r>
      <w:r w:rsidRPr="0062514E">
        <w:rPr>
          <w:rFonts w:ascii="Arial" w:hAnsi="Arial" w:cs="Arial"/>
          <w:spacing w:val="-1"/>
        </w:rPr>
        <w:t xml:space="preserve"> </w:t>
      </w:r>
      <w:r w:rsidRPr="0062514E">
        <w:rPr>
          <w:rFonts w:ascii="Arial" w:hAnsi="Arial" w:cs="Arial"/>
        </w:rPr>
        <w:t>de la</w:t>
      </w:r>
      <w:r w:rsidRPr="0062514E">
        <w:rPr>
          <w:rFonts w:ascii="Arial" w:hAnsi="Arial" w:cs="Arial"/>
          <w:spacing w:val="3"/>
        </w:rPr>
        <w:t xml:space="preserve"> </w:t>
      </w:r>
      <w:r w:rsidRPr="0062514E">
        <w:rPr>
          <w:rFonts w:ascii="Arial" w:hAnsi="Arial" w:cs="Arial"/>
        </w:rPr>
        <w:t>vigencia</w:t>
      </w:r>
      <w:r w:rsidRPr="0062514E">
        <w:rPr>
          <w:rFonts w:ascii="Arial" w:hAnsi="Arial" w:cs="Arial"/>
          <w:spacing w:val="-63"/>
        </w:rPr>
        <w:t xml:space="preserve"> </w:t>
      </w:r>
      <w:r>
        <w:rPr>
          <w:rFonts w:ascii="Arial" w:hAnsi="Arial" w:cs="Arial"/>
          <w:spacing w:val="-63"/>
        </w:rPr>
        <w:t xml:space="preserve">           </w:t>
      </w:r>
      <w:r w:rsidRPr="0062514E">
        <w:rPr>
          <w:rFonts w:ascii="Arial" w:hAnsi="Arial" w:cs="Arial"/>
        </w:rPr>
        <w:t>2023.</w:t>
      </w:r>
    </w:p>
    <w:p w14:paraId="2953BC83" w14:textId="0C73A950" w:rsidR="00FD7F0D" w:rsidRDefault="00FD7F0D" w:rsidP="00670304">
      <w:pPr>
        <w:jc w:val="both"/>
        <w:rPr>
          <w:rFonts w:ascii="Arial" w:hAnsi="Arial" w:cs="Arial"/>
        </w:rPr>
      </w:pPr>
    </w:p>
    <w:p w14:paraId="4C330C9F" w14:textId="7A242877" w:rsidR="00FD7F0D" w:rsidRDefault="00FD7F0D" w:rsidP="00670304">
      <w:pPr>
        <w:jc w:val="both"/>
        <w:rPr>
          <w:noProof/>
        </w:rPr>
      </w:pPr>
    </w:p>
    <w:p w14:paraId="583165C0" w14:textId="21436135" w:rsidR="009E2187" w:rsidRDefault="009E2187" w:rsidP="00670304">
      <w:pPr>
        <w:jc w:val="both"/>
        <w:rPr>
          <w:rFonts w:ascii="Arial" w:hAnsi="Arial" w:cs="Arial"/>
        </w:rPr>
      </w:pPr>
    </w:p>
    <w:p w14:paraId="30F5016D" w14:textId="42447DE7" w:rsidR="009E2187" w:rsidRDefault="009E2187" w:rsidP="00670304">
      <w:pPr>
        <w:jc w:val="both"/>
        <w:rPr>
          <w:rFonts w:ascii="Arial" w:hAnsi="Arial" w:cs="Arial"/>
        </w:rPr>
      </w:pPr>
    </w:p>
    <w:p w14:paraId="589ECF73" w14:textId="5F894205" w:rsidR="009E2187" w:rsidRDefault="009E2187" w:rsidP="00670304">
      <w:pPr>
        <w:jc w:val="both"/>
        <w:rPr>
          <w:rFonts w:ascii="Arial" w:hAnsi="Arial" w:cs="Arial"/>
        </w:rPr>
      </w:pPr>
    </w:p>
    <w:p w14:paraId="2FB6B274" w14:textId="0EE8D08E" w:rsidR="009E2187" w:rsidRDefault="009E2187" w:rsidP="00670304">
      <w:pPr>
        <w:jc w:val="both"/>
        <w:rPr>
          <w:rFonts w:ascii="Arial" w:hAnsi="Arial" w:cs="Arial"/>
        </w:rPr>
      </w:pPr>
    </w:p>
    <w:p w14:paraId="149584D8" w14:textId="47162138" w:rsidR="009E2187" w:rsidRDefault="009E2187" w:rsidP="00670304">
      <w:pPr>
        <w:jc w:val="both"/>
        <w:rPr>
          <w:rFonts w:ascii="Arial" w:hAnsi="Arial" w:cs="Arial"/>
        </w:rPr>
      </w:pPr>
    </w:p>
    <w:p w14:paraId="37053783" w14:textId="5E2F7215" w:rsidR="009E2187" w:rsidRDefault="009E2187" w:rsidP="00670304">
      <w:pPr>
        <w:jc w:val="both"/>
        <w:rPr>
          <w:rFonts w:ascii="Arial" w:hAnsi="Arial" w:cs="Arial"/>
        </w:rPr>
      </w:pPr>
    </w:p>
    <w:p w14:paraId="5D387322" w14:textId="59A5C195" w:rsidR="009E2187" w:rsidRDefault="009E2187" w:rsidP="00670304">
      <w:pPr>
        <w:jc w:val="both"/>
        <w:rPr>
          <w:rFonts w:ascii="Arial" w:hAnsi="Arial" w:cs="Arial"/>
        </w:rPr>
      </w:pPr>
    </w:p>
    <w:p w14:paraId="47004FFD" w14:textId="1EDB6526" w:rsidR="009E2187" w:rsidRDefault="009E2187" w:rsidP="00670304">
      <w:pPr>
        <w:jc w:val="both"/>
        <w:rPr>
          <w:rFonts w:ascii="Arial" w:hAnsi="Arial" w:cs="Arial"/>
        </w:rPr>
      </w:pPr>
      <w:r w:rsidRPr="009E2187">
        <w:rPr>
          <w:noProof/>
        </w:rPr>
        <w:lastRenderedPageBreak/>
        <w:drawing>
          <wp:inline distT="0" distB="0" distL="0" distR="0" wp14:anchorId="66819775" wp14:editId="75B0978E">
            <wp:extent cx="6210935" cy="6234314"/>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10935" cy="6234314"/>
                    </a:xfrm>
                    <a:prstGeom prst="rect">
                      <a:avLst/>
                    </a:prstGeom>
                    <a:noFill/>
                    <a:ln>
                      <a:noFill/>
                    </a:ln>
                  </pic:spPr>
                </pic:pic>
              </a:graphicData>
            </a:graphic>
          </wp:inline>
        </w:drawing>
      </w:r>
    </w:p>
    <w:p w14:paraId="6FDE3844" w14:textId="3B217008" w:rsidR="009E2187" w:rsidRDefault="009E2187" w:rsidP="00670304">
      <w:pPr>
        <w:jc w:val="both"/>
        <w:rPr>
          <w:rFonts w:ascii="Arial" w:hAnsi="Arial" w:cs="Arial"/>
        </w:rPr>
      </w:pPr>
    </w:p>
    <w:p w14:paraId="0CD3A8F8" w14:textId="2F05DF34" w:rsidR="009E2187" w:rsidRDefault="009E2187" w:rsidP="00670304">
      <w:pPr>
        <w:jc w:val="both"/>
        <w:rPr>
          <w:rFonts w:ascii="Arial" w:hAnsi="Arial" w:cs="Arial"/>
        </w:rPr>
      </w:pPr>
    </w:p>
    <w:p w14:paraId="0F508EB5" w14:textId="207F6DCD" w:rsidR="009E2187" w:rsidRDefault="009E2187" w:rsidP="00670304">
      <w:pPr>
        <w:jc w:val="both"/>
        <w:rPr>
          <w:rFonts w:ascii="Arial" w:hAnsi="Arial" w:cs="Arial"/>
        </w:rPr>
      </w:pPr>
    </w:p>
    <w:p w14:paraId="53A42637" w14:textId="5B5AF687" w:rsidR="009E2187" w:rsidRDefault="009E2187" w:rsidP="00670304">
      <w:pPr>
        <w:jc w:val="both"/>
        <w:rPr>
          <w:rFonts w:ascii="Arial" w:hAnsi="Arial" w:cs="Arial"/>
        </w:rPr>
      </w:pPr>
    </w:p>
    <w:p w14:paraId="4BB07E1F" w14:textId="4CE34660" w:rsidR="009E2187" w:rsidRDefault="009E2187" w:rsidP="00670304">
      <w:pPr>
        <w:jc w:val="both"/>
        <w:rPr>
          <w:rFonts w:ascii="Arial" w:hAnsi="Arial" w:cs="Arial"/>
        </w:rPr>
      </w:pPr>
    </w:p>
    <w:p w14:paraId="71ED0B48" w14:textId="77777777" w:rsidR="00297A2C" w:rsidRPr="0062514E" w:rsidRDefault="00297A2C" w:rsidP="00670304">
      <w:pPr>
        <w:jc w:val="both"/>
        <w:rPr>
          <w:rFonts w:ascii="Arial" w:hAnsi="Arial" w:cs="Arial"/>
        </w:rPr>
      </w:pPr>
    </w:p>
    <w:p w14:paraId="4904F894" w14:textId="443CBEBC" w:rsidR="00297A2C" w:rsidRDefault="00297A2C" w:rsidP="00297A2C">
      <w:pPr>
        <w:jc w:val="both"/>
        <w:rPr>
          <w:rFonts w:ascii="Arial" w:hAnsi="Arial" w:cs="Arial"/>
          <w:highlight w:val="yellow"/>
        </w:rPr>
      </w:pPr>
      <w:r w:rsidRPr="00646286">
        <w:rPr>
          <w:rFonts w:ascii="Arial" w:hAnsi="Arial" w:cs="Arial"/>
        </w:rPr>
        <w:lastRenderedPageBreak/>
        <w:t>El presupuesto total asignado en la vigencia</w:t>
      </w:r>
      <w:r w:rsidRPr="00646286">
        <w:rPr>
          <w:rFonts w:ascii="Arial" w:hAnsi="Arial" w:cs="Arial"/>
          <w:spacing w:val="1"/>
        </w:rPr>
        <w:t xml:space="preserve"> </w:t>
      </w:r>
      <w:r w:rsidRPr="00646286">
        <w:rPr>
          <w:rFonts w:ascii="Arial" w:hAnsi="Arial" w:cs="Arial"/>
        </w:rPr>
        <w:t xml:space="preserve">en primer semestre fue de </w:t>
      </w:r>
      <w:r w:rsidRPr="002A22E4">
        <w:rPr>
          <w:rFonts w:ascii="Arial" w:hAnsi="Arial" w:cs="Arial"/>
          <w:b/>
        </w:rPr>
        <w:t>$ 69.449.062.602</w:t>
      </w:r>
      <w:r>
        <w:rPr>
          <w:rFonts w:ascii="Arial" w:hAnsi="Arial" w:cs="Arial"/>
        </w:rPr>
        <w:t xml:space="preserve"> </w:t>
      </w:r>
      <w:r w:rsidRPr="00646286">
        <w:rPr>
          <w:rFonts w:ascii="Arial" w:hAnsi="Arial" w:cs="Arial"/>
        </w:rPr>
        <w:t>y fue</w:t>
      </w:r>
      <w:r w:rsidRPr="00646286">
        <w:rPr>
          <w:rFonts w:ascii="Arial" w:hAnsi="Arial" w:cs="Arial"/>
          <w:spacing w:val="1"/>
        </w:rPr>
        <w:t xml:space="preserve"> </w:t>
      </w:r>
      <w:r w:rsidRPr="00646286">
        <w:rPr>
          <w:rFonts w:ascii="Arial" w:hAnsi="Arial" w:cs="Arial"/>
        </w:rPr>
        <w:t xml:space="preserve">ejecutado </w:t>
      </w:r>
      <w:r w:rsidRPr="002A22E4">
        <w:rPr>
          <w:rFonts w:ascii="Arial" w:hAnsi="Arial" w:cs="Arial"/>
          <w:b/>
        </w:rPr>
        <w:t>$</w:t>
      </w:r>
      <w:r>
        <w:rPr>
          <w:rFonts w:ascii="Arial" w:hAnsi="Arial" w:cs="Arial"/>
          <w:b/>
        </w:rPr>
        <w:t xml:space="preserve"> </w:t>
      </w:r>
      <w:r w:rsidRPr="002A22E4">
        <w:rPr>
          <w:rFonts w:ascii="Arial" w:hAnsi="Arial" w:cs="Arial"/>
          <w:b/>
        </w:rPr>
        <w:t>51.926.625.063</w:t>
      </w:r>
      <w:r w:rsidRPr="00646286">
        <w:rPr>
          <w:rFonts w:ascii="Arial" w:hAnsi="Arial" w:cs="Arial"/>
        </w:rPr>
        <w:t xml:space="preserve"> con un índice de inversión del </w:t>
      </w:r>
      <w:r w:rsidRPr="002A22E4">
        <w:rPr>
          <w:rFonts w:ascii="Arial" w:hAnsi="Arial" w:cs="Arial"/>
          <w:b/>
        </w:rPr>
        <w:t>75%,</w:t>
      </w:r>
      <w:r w:rsidRPr="00646286">
        <w:rPr>
          <w:rFonts w:ascii="Arial" w:hAnsi="Arial" w:cs="Arial"/>
        </w:rPr>
        <w:t xml:space="preserve"> una eficacia periódica del </w:t>
      </w:r>
      <w:r w:rsidRPr="002A22E4">
        <w:rPr>
          <w:rFonts w:ascii="Arial" w:hAnsi="Arial" w:cs="Arial"/>
          <w:b/>
        </w:rPr>
        <w:t>95%</w:t>
      </w:r>
      <w:r w:rsidRPr="00646286">
        <w:rPr>
          <w:rFonts w:ascii="Arial" w:hAnsi="Arial" w:cs="Arial"/>
        </w:rPr>
        <w:t>, una</w:t>
      </w:r>
      <w:r w:rsidRPr="00646286">
        <w:rPr>
          <w:rFonts w:ascii="Arial" w:hAnsi="Arial" w:cs="Arial"/>
          <w:spacing w:val="1"/>
        </w:rPr>
        <w:t xml:space="preserve"> </w:t>
      </w:r>
      <w:r w:rsidRPr="00646286">
        <w:rPr>
          <w:rFonts w:ascii="Arial" w:hAnsi="Arial" w:cs="Arial"/>
        </w:rPr>
        <w:t>eficacia</w:t>
      </w:r>
      <w:r w:rsidRPr="00646286">
        <w:rPr>
          <w:rFonts w:ascii="Arial" w:hAnsi="Arial" w:cs="Arial"/>
          <w:spacing w:val="-4"/>
        </w:rPr>
        <w:t xml:space="preserve"> </w:t>
      </w:r>
      <w:r w:rsidRPr="00646286">
        <w:rPr>
          <w:rFonts w:ascii="Arial" w:hAnsi="Arial" w:cs="Arial"/>
        </w:rPr>
        <w:t>ponderada</w:t>
      </w:r>
      <w:r w:rsidRPr="00646286">
        <w:rPr>
          <w:rFonts w:ascii="Arial" w:hAnsi="Arial" w:cs="Arial"/>
          <w:spacing w:val="-6"/>
        </w:rPr>
        <w:t xml:space="preserve"> </w:t>
      </w:r>
      <w:r w:rsidRPr="00646286">
        <w:rPr>
          <w:rFonts w:ascii="Arial" w:hAnsi="Arial" w:cs="Arial"/>
        </w:rPr>
        <w:t>del</w:t>
      </w:r>
      <w:r w:rsidRPr="00646286">
        <w:rPr>
          <w:rFonts w:ascii="Arial" w:hAnsi="Arial" w:cs="Arial"/>
          <w:spacing w:val="-8"/>
        </w:rPr>
        <w:t xml:space="preserve"> </w:t>
      </w:r>
      <w:r w:rsidRPr="002A22E4">
        <w:rPr>
          <w:rFonts w:ascii="Arial" w:hAnsi="Arial" w:cs="Arial"/>
          <w:b/>
        </w:rPr>
        <w:t>95%</w:t>
      </w:r>
      <w:r w:rsidRPr="00646286">
        <w:rPr>
          <w:rFonts w:ascii="Arial" w:hAnsi="Arial" w:cs="Arial"/>
          <w:spacing w:val="-7"/>
        </w:rPr>
        <w:t xml:space="preserve"> </w:t>
      </w:r>
      <w:r w:rsidRPr="00646286">
        <w:rPr>
          <w:rFonts w:ascii="Arial" w:hAnsi="Arial" w:cs="Arial"/>
        </w:rPr>
        <w:t>y</w:t>
      </w:r>
      <w:r w:rsidRPr="00646286">
        <w:rPr>
          <w:rFonts w:ascii="Arial" w:hAnsi="Arial" w:cs="Arial"/>
          <w:spacing w:val="-7"/>
        </w:rPr>
        <w:t xml:space="preserve"> </w:t>
      </w:r>
      <w:r w:rsidRPr="00646286">
        <w:rPr>
          <w:rFonts w:ascii="Arial" w:hAnsi="Arial" w:cs="Arial"/>
        </w:rPr>
        <w:t>una</w:t>
      </w:r>
      <w:r w:rsidRPr="00646286">
        <w:rPr>
          <w:rFonts w:ascii="Arial" w:hAnsi="Arial" w:cs="Arial"/>
          <w:spacing w:val="-4"/>
        </w:rPr>
        <w:t xml:space="preserve"> </w:t>
      </w:r>
      <w:r w:rsidRPr="00646286">
        <w:rPr>
          <w:rFonts w:ascii="Arial" w:hAnsi="Arial" w:cs="Arial"/>
        </w:rPr>
        <w:t>eficiencia del Plan</w:t>
      </w:r>
      <w:r w:rsidRPr="00646286">
        <w:rPr>
          <w:rFonts w:ascii="Arial" w:hAnsi="Arial" w:cs="Arial"/>
          <w:spacing w:val="-1"/>
        </w:rPr>
        <w:t xml:space="preserve"> </w:t>
      </w:r>
      <w:r w:rsidRPr="00646286">
        <w:rPr>
          <w:rFonts w:ascii="Arial" w:hAnsi="Arial" w:cs="Arial"/>
        </w:rPr>
        <w:t>del</w:t>
      </w:r>
      <w:r w:rsidRPr="00646286">
        <w:rPr>
          <w:rFonts w:ascii="Arial" w:hAnsi="Arial" w:cs="Arial"/>
          <w:spacing w:val="-1"/>
        </w:rPr>
        <w:t xml:space="preserve"> </w:t>
      </w:r>
      <w:r w:rsidR="007C3423" w:rsidRPr="007C3423">
        <w:rPr>
          <w:rFonts w:ascii="Arial" w:hAnsi="Arial" w:cs="Arial"/>
          <w:b/>
          <w:spacing w:val="-1"/>
        </w:rPr>
        <w:t>98%</w:t>
      </w:r>
      <w:r w:rsidRPr="002A22E4">
        <w:rPr>
          <w:rFonts w:ascii="Arial" w:hAnsi="Arial" w:cs="Arial"/>
          <w:b/>
        </w:rPr>
        <w:t>.</w:t>
      </w:r>
    </w:p>
    <w:p w14:paraId="223A067C" w14:textId="77777777" w:rsidR="00670304" w:rsidRPr="00670304" w:rsidRDefault="00670304" w:rsidP="00670304">
      <w:pPr>
        <w:jc w:val="both"/>
        <w:rPr>
          <w:rFonts w:ascii="Arial" w:hAnsi="Arial" w:cs="Arial"/>
          <w:lang w:val="es-ES"/>
        </w:rPr>
      </w:pPr>
    </w:p>
    <w:p w14:paraId="2660762C" w14:textId="77777777" w:rsidR="00D76F2F" w:rsidRDefault="00D76F2F" w:rsidP="00D76F2F">
      <w:pPr>
        <w:jc w:val="both"/>
        <w:rPr>
          <w:rFonts w:ascii="Arial" w:hAnsi="Arial" w:cs="Arial"/>
          <w:lang w:val="es-ES"/>
        </w:rPr>
      </w:pPr>
    </w:p>
    <w:p w14:paraId="1E8B91CF" w14:textId="77777777" w:rsidR="00D76F2F" w:rsidRDefault="00D76F2F" w:rsidP="00C5146E">
      <w:pPr>
        <w:jc w:val="both"/>
        <w:rPr>
          <w:rFonts w:ascii="Arial" w:hAnsi="Arial" w:cs="Arial"/>
          <w:lang w:val="es-ES"/>
        </w:rPr>
      </w:pPr>
    </w:p>
    <w:p w14:paraId="3B2FCF51" w14:textId="77777777" w:rsidR="005E34BD" w:rsidRPr="00C5146E" w:rsidRDefault="005E34BD" w:rsidP="00C5146E">
      <w:pPr>
        <w:jc w:val="both"/>
        <w:rPr>
          <w:rFonts w:ascii="Arial" w:hAnsi="Arial" w:cs="Arial"/>
          <w:lang w:val="es-ES"/>
        </w:rPr>
      </w:pPr>
    </w:p>
    <w:sectPr w:rsidR="005E34BD" w:rsidRPr="00C5146E" w:rsidSect="00DC7808">
      <w:headerReference w:type="default" r:id="rId17"/>
      <w:footerReference w:type="default" r:id="rId18"/>
      <w:pgSz w:w="12240" w:h="15840"/>
      <w:pgMar w:top="1669" w:right="1325" w:bottom="247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528525" w14:textId="77777777" w:rsidR="000C6CED" w:rsidRDefault="000C6CED" w:rsidP="00564DF0">
      <w:r>
        <w:separator/>
      </w:r>
    </w:p>
  </w:endnote>
  <w:endnote w:type="continuationSeparator" w:id="0">
    <w:p w14:paraId="54C299B3" w14:textId="77777777" w:rsidR="000C6CED" w:rsidRDefault="000C6CED" w:rsidP="0056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B5F96C" w14:textId="5AC79FBC" w:rsidR="00564DF0" w:rsidRDefault="0045509E">
    <w:pPr>
      <w:pStyle w:val="Piedepgina"/>
    </w:pPr>
    <w:r>
      <w:rPr>
        <w:noProof/>
        <w:lang w:eastAsia="es-CO"/>
      </w:rPr>
      <mc:AlternateContent>
        <mc:Choice Requires="wps">
          <w:drawing>
            <wp:anchor distT="0" distB="0" distL="114300" distR="114300" simplePos="0" relativeHeight="251663360" behindDoc="0" locked="0" layoutInCell="1" allowOverlap="1" wp14:anchorId="3747C6AA" wp14:editId="11E5418F">
              <wp:simplePos x="0" y="0"/>
              <wp:positionH relativeFrom="column">
                <wp:posOffset>3716977</wp:posOffset>
              </wp:positionH>
              <wp:positionV relativeFrom="paragraph">
                <wp:posOffset>11241</wp:posOffset>
              </wp:positionV>
              <wp:extent cx="1447800" cy="542925"/>
              <wp:effectExtent l="0" t="0" r="0" b="0"/>
              <wp:wrapNone/>
              <wp:docPr id="1" name="Cuadro de texto 1"/>
              <wp:cNvGraphicFramePr/>
              <a:graphic xmlns:a="http://schemas.openxmlformats.org/drawingml/2006/main">
                <a:graphicData uri="http://schemas.microsoft.com/office/word/2010/wordprocessingShape">
                  <wps:wsp>
                    <wps:cNvSpPr txBox="1"/>
                    <wps:spPr>
                      <a:xfrm>
                        <a:off x="0" y="0"/>
                        <a:ext cx="1447800" cy="542925"/>
                      </a:xfrm>
                      <a:prstGeom prst="rect">
                        <a:avLst/>
                      </a:prstGeom>
                      <a:noFill/>
                      <a:ln w="6350">
                        <a:noFill/>
                      </a:ln>
                    </wps:spPr>
                    <wps:txbx>
                      <w:txbxContent>
                        <w:p w14:paraId="440B217A" w14:textId="78080401" w:rsidR="0045509E" w:rsidRPr="004E582A" w:rsidRDefault="003D26B9" w:rsidP="003D26B9">
                          <w:pPr>
                            <w:rPr>
                              <w:rFonts w:ascii="Verdana" w:hAnsi="Verdana"/>
                              <w:color w:val="0D0D0D" w:themeColor="text1" w:themeTint="F2"/>
                              <w:sz w:val="16"/>
                              <w:lang w:val="es-ES"/>
                            </w:rPr>
                          </w:pPr>
                          <w:r>
                            <w:rPr>
                              <w:rFonts w:ascii="Verdana" w:hAnsi="Verdana"/>
                              <w:color w:val="0D0D0D" w:themeColor="text1" w:themeTint="F2"/>
                              <w:sz w:val="16"/>
                              <w:lang w:val="es-ES"/>
                            </w:rPr>
                            <w:t xml:space="preserve">Código: </w:t>
                          </w:r>
                          <w:r w:rsidR="0045509E" w:rsidRPr="004E582A">
                            <w:rPr>
                              <w:rFonts w:ascii="Verdana" w:hAnsi="Verdana"/>
                              <w:color w:val="0D0D0D" w:themeColor="text1" w:themeTint="F2"/>
                              <w:sz w:val="16"/>
                              <w:lang w:val="es-ES"/>
                            </w:rPr>
                            <w:t>GD-FR-0</w:t>
                          </w:r>
                          <w:r w:rsidR="0045509E">
                            <w:rPr>
                              <w:rFonts w:ascii="Verdana" w:hAnsi="Verdana"/>
                              <w:color w:val="0D0D0D" w:themeColor="text1" w:themeTint="F2"/>
                              <w:sz w:val="16"/>
                              <w:lang w:val="es-ES"/>
                            </w:rPr>
                            <w:t>16</w:t>
                          </w:r>
                        </w:p>
                        <w:p w14:paraId="7A102454" w14:textId="5A672FA0" w:rsidR="0045509E" w:rsidRPr="004E582A" w:rsidRDefault="0045509E" w:rsidP="003D26B9">
                          <w:pPr>
                            <w:rPr>
                              <w:rFonts w:ascii="Verdana" w:hAnsi="Verdana"/>
                              <w:color w:val="0D0D0D" w:themeColor="text1" w:themeTint="F2"/>
                              <w:sz w:val="16"/>
                              <w:lang w:val="es-ES"/>
                            </w:rPr>
                          </w:pPr>
                          <w:r w:rsidRPr="004E582A">
                            <w:rPr>
                              <w:rFonts w:ascii="Verdana" w:hAnsi="Verdana"/>
                              <w:color w:val="0D0D0D" w:themeColor="text1" w:themeTint="F2"/>
                              <w:sz w:val="16"/>
                              <w:lang w:val="es-ES"/>
                            </w:rPr>
                            <w:t>Versión</w:t>
                          </w:r>
                          <w:r w:rsidR="003D26B9">
                            <w:rPr>
                              <w:rFonts w:ascii="Verdana" w:hAnsi="Verdana"/>
                              <w:color w:val="0D0D0D" w:themeColor="text1" w:themeTint="F2"/>
                              <w:sz w:val="16"/>
                              <w:lang w:val="es-ES"/>
                            </w:rPr>
                            <w:t xml:space="preserve">: </w:t>
                          </w:r>
                          <w:r>
                            <w:rPr>
                              <w:rFonts w:ascii="Verdana" w:hAnsi="Verdana"/>
                              <w:color w:val="0D0D0D" w:themeColor="text1" w:themeTint="F2"/>
                              <w:sz w:val="16"/>
                              <w:lang w:val="es-ES"/>
                            </w:rPr>
                            <w:t>13</w:t>
                          </w:r>
                        </w:p>
                        <w:p w14:paraId="584E9C1B" w14:textId="4D53E51C" w:rsidR="0045509E" w:rsidRPr="004E582A" w:rsidRDefault="003D26B9" w:rsidP="003D26B9">
                          <w:pPr>
                            <w:rPr>
                              <w:rFonts w:ascii="Verdana" w:hAnsi="Verdana"/>
                              <w:color w:val="0D0D0D" w:themeColor="text1" w:themeTint="F2"/>
                              <w:sz w:val="16"/>
                              <w:lang w:val="es-ES"/>
                            </w:rPr>
                          </w:pPr>
                          <w:r>
                            <w:rPr>
                              <w:rFonts w:ascii="Verdana" w:hAnsi="Verdana"/>
                              <w:color w:val="0D0D0D" w:themeColor="text1" w:themeTint="F2"/>
                              <w:sz w:val="16"/>
                              <w:lang w:val="es-ES"/>
                            </w:rPr>
                            <w:t xml:space="preserve">Fecha: </w:t>
                          </w:r>
                          <w:r w:rsidR="0045509E">
                            <w:rPr>
                              <w:rFonts w:ascii="Verdana" w:hAnsi="Verdana"/>
                              <w:color w:val="0D0D0D" w:themeColor="text1" w:themeTint="F2"/>
                              <w:sz w:val="16"/>
                              <w:lang w:val="es-ES"/>
                            </w:rPr>
                            <w:t>27-07-2022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747C6AA" id="_x0000_t202" coordsize="21600,21600" o:spt="202" path="m,l,21600r21600,l21600,xe">
              <v:stroke joinstyle="miter"/>
              <v:path gradientshapeok="t" o:connecttype="rect"/>
            </v:shapetype>
            <v:shape id="Cuadro de texto 1" o:spid="_x0000_s1026" type="#_x0000_t202" style="position:absolute;margin-left:292.7pt;margin-top:.9pt;width:114pt;height:42.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" filled="f" stroked="f" strokeweight=".5pt">
              <v:textbox>
                <w:txbxContent>
                  <w:p w14:paraId="440B217A" w14:textId="78080401" w:rsidR="0045509E" w:rsidRPr="004E582A" w:rsidRDefault="003D26B9" w:rsidP="003D26B9">
                    <w:pPr>
                      <w:rPr>
                        <w:rFonts w:ascii="Verdana" w:hAnsi="Verdana"/>
                        <w:color w:val="0D0D0D" w:themeColor="text1" w:themeTint="F2"/>
                        <w:sz w:val="16"/>
                        <w:lang w:val="es-ES"/>
                      </w:rPr>
                    </w:pPr>
                    <w:r>
                      <w:rPr>
                        <w:rFonts w:ascii="Verdana" w:hAnsi="Verdana"/>
                        <w:color w:val="0D0D0D" w:themeColor="text1" w:themeTint="F2"/>
                        <w:sz w:val="16"/>
                        <w:lang w:val="es-ES"/>
                      </w:rPr>
                      <w:t xml:space="preserve">Código: </w:t>
                    </w:r>
                    <w:r w:rsidR="0045509E" w:rsidRPr="004E582A">
                      <w:rPr>
                        <w:rFonts w:ascii="Verdana" w:hAnsi="Verdana"/>
                        <w:color w:val="0D0D0D" w:themeColor="text1" w:themeTint="F2"/>
                        <w:sz w:val="16"/>
                        <w:lang w:val="es-ES"/>
                      </w:rPr>
                      <w:t>GD-FR-0</w:t>
                    </w:r>
                    <w:r w:rsidR="0045509E">
                      <w:rPr>
                        <w:rFonts w:ascii="Verdana" w:hAnsi="Verdana"/>
                        <w:color w:val="0D0D0D" w:themeColor="text1" w:themeTint="F2"/>
                        <w:sz w:val="16"/>
                        <w:lang w:val="es-ES"/>
                      </w:rPr>
                      <w:t>16</w:t>
                    </w:r>
                  </w:p>
                  <w:p w14:paraId="7A102454" w14:textId="5A672FA0" w:rsidR="0045509E" w:rsidRPr="004E582A" w:rsidRDefault="0045509E" w:rsidP="003D26B9">
                    <w:pPr>
                      <w:rPr>
                        <w:rFonts w:ascii="Verdana" w:hAnsi="Verdana"/>
                        <w:color w:val="0D0D0D" w:themeColor="text1" w:themeTint="F2"/>
                        <w:sz w:val="16"/>
                        <w:lang w:val="es-ES"/>
                      </w:rPr>
                    </w:pPr>
                    <w:r w:rsidRPr="004E582A">
                      <w:rPr>
                        <w:rFonts w:ascii="Verdana" w:hAnsi="Verdana"/>
                        <w:color w:val="0D0D0D" w:themeColor="text1" w:themeTint="F2"/>
                        <w:sz w:val="16"/>
                        <w:lang w:val="es-ES"/>
                      </w:rPr>
                      <w:t>Versión</w:t>
                    </w:r>
                    <w:r w:rsidR="003D26B9">
                      <w:rPr>
                        <w:rFonts w:ascii="Verdana" w:hAnsi="Verdana"/>
                        <w:color w:val="0D0D0D" w:themeColor="text1" w:themeTint="F2"/>
                        <w:sz w:val="16"/>
                        <w:lang w:val="es-ES"/>
                      </w:rPr>
                      <w:t xml:space="preserve">: </w:t>
                    </w:r>
                    <w:r>
                      <w:rPr>
                        <w:rFonts w:ascii="Verdana" w:hAnsi="Verdana"/>
                        <w:color w:val="0D0D0D" w:themeColor="text1" w:themeTint="F2"/>
                        <w:sz w:val="16"/>
                        <w:lang w:val="es-ES"/>
                      </w:rPr>
                      <w:t>13</w:t>
                    </w:r>
                  </w:p>
                  <w:p w14:paraId="584E9C1B" w14:textId="4D53E51C" w:rsidR="0045509E" w:rsidRPr="004E582A" w:rsidRDefault="003D26B9" w:rsidP="003D26B9">
                    <w:pPr>
                      <w:rPr>
                        <w:rFonts w:ascii="Verdana" w:hAnsi="Verdana"/>
                        <w:color w:val="0D0D0D" w:themeColor="text1" w:themeTint="F2"/>
                        <w:sz w:val="16"/>
                        <w:lang w:val="es-ES"/>
                      </w:rPr>
                    </w:pPr>
                    <w:r>
                      <w:rPr>
                        <w:rFonts w:ascii="Verdana" w:hAnsi="Verdana"/>
                        <w:color w:val="0D0D0D" w:themeColor="text1" w:themeTint="F2"/>
                        <w:sz w:val="16"/>
                        <w:lang w:val="es-ES"/>
                      </w:rPr>
                      <w:t xml:space="preserve">Fecha: </w:t>
                    </w:r>
                    <w:r w:rsidR="0045509E">
                      <w:rPr>
                        <w:rFonts w:ascii="Verdana" w:hAnsi="Verdana"/>
                        <w:color w:val="0D0D0D" w:themeColor="text1" w:themeTint="F2"/>
                        <w:sz w:val="16"/>
                        <w:lang w:val="es-ES"/>
                      </w:rPr>
                      <w:t>27-07-2022</w:t>
                    </w:r>
                  </w:p>
                </w:txbxContent>
              </v:textbox>
            </v:shape>
          </w:pict>
        </mc:Fallback>
      </mc:AlternateContent>
    </w:r>
    <w:r w:rsidR="00197184">
      <w:rPr>
        <w:noProof/>
        <w:lang w:val="es-ES_tradnl" w:eastAsia="es-ES_tradnl"/>
      </w:rPr>
      <w:drawing>
        <wp:anchor distT="0" distB="0" distL="114300" distR="114300" simplePos="0" relativeHeight="251661312" behindDoc="0" locked="0" layoutInCell="1" allowOverlap="1" wp14:anchorId="1591D5EC" wp14:editId="019ECC2A">
          <wp:simplePos x="0" y="0"/>
          <wp:positionH relativeFrom="margin">
            <wp:posOffset>-704850</wp:posOffset>
          </wp:positionH>
          <wp:positionV relativeFrom="paragraph">
            <wp:posOffset>-589442</wp:posOffset>
          </wp:positionV>
          <wp:extent cx="7772400" cy="1206341"/>
          <wp:effectExtent l="0" t="0" r="0" b="635"/>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peleríaInstitucional2021_MEMBRETE_PATA.png"/>
                  <pic:cNvPicPr/>
                </pic:nvPicPr>
                <pic:blipFill>
                  <a:blip r:embed="rId1"/>
                  <a:stretch>
                    <a:fillRect/>
                  </a:stretch>
                </pic:blipFill>
                <pic:spPr>
                  <a:xfrm>
                    <a:off x="0" y="0"/>
                    <a:ext cx="7772400" cy="120634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6CC161" w14:textId="77777777" w:rsidR="000C6CED" w:rsidRDefault="000C6CED" w:rsidP="00564DF0">
      <w:r>
        <w:separator/>
      </w:r>
    </w:p>
  </w:footnote>
  <w:footnote w:type="continuationSeparator" w:id="0">
    <w:p w14:paraId="5E1628A9" w14:textId="77777777" w:rsidR="000C6CED" w:rsidRDefault="000C6CED" w:rsidP="00564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23084" w14:textId="77777777" w:rsidR="00564DF0" w:rsidRDefault="00197184">
    <w:pPr>
      <w:pStyle w:val="Encabezado"/>
    </w:pPr>
    <w:r>
      <w:rPr>
        <w:noProof/>
        <w:lang w:val="es-ES_tradnl" w:eastAsia="es-ES_tradnl"/>
      </w:rPr>
      <w:drawing>
        <wp:anchor distT="0" distB="0" distL="114300" distR="114300" simplePos="0" relativeHeight="251657216" behindDoc="0" locked="0" layoutInCell="1" allowOverlap="1" wp14:anchorId="4AB20583" wp14:editId="7FC29DBA">
          <wp:simplePos x="0" y="0"/>
          <wp:positionH relativeFrom="column">
            <wp:posOffset>-720090</wp:posOffset>
          </wp:positionH>
          <wp:positionV relativeFrom="paragraph">
            <wp:posOffset>-390687</wp:posOffset>
          </wp:positionV>
          <wp:extent cx="7769783" cy="938848"/>
          <wp:effectExtent l="0" t="0" r="3175" b="127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peleríaInstitucional2021_MEMBRETE_CABEZOTE.png"/>
                  <pic:cNvPicPr/>
                </pic:nvPicPr>
                <pic:blipFill>
                  <a:blip r:embed="rId1"/>
                  <a:stretch>
                    <a:fillRect/>
                  </a:stretch>
                </pic:blipFill>
                <pic:spPr>
                  <a:xfrm>
                    <a:off x="0" y="0"/>
                    <a:ext cx="7769783" cy="93884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8298D"/>
    <w:multiLevelType w:val="hybridMultilevel"/>
    <w:tmpl w:val="79A663A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6D13473"/>
    <w:multiLevelType w:val="hybridMultilevel"/>
    <w:tmpl w:val="9856C3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7AB7931"/>
    <w:multiLevelType w:val="hybridMultilevel"/>
    <w:tmpl w:val="75C8E730"/>
    <w:lvl w:ilvl="0" w:tplc="509E0DA2">
      <w:numFmt w:val="bullet"/>
      <w:lvlText w:val="-"/>
      <w:lvlJc w:val="left"/>
      <w:pPr>
        <w:ind w:left="810" w:hanging="360"/>
      </w:pPr>
      <w:rPr>
        <w:rFonts w:ascii="Arial" w:eastAsia="Arial" w:hAnsi="Arial" w:cs="Arial" w:hint="default"/>
      </w:rPr>
    </w:lvl>
    <w:lvl w:ilvl="1" w:tplc="240A0003" w:tentative="1">
      <w:start w:val="1"/>
      <w:numFmt w:val="bullet"/>
      <w:lvlText w:val="o"/>
      <w:lvlJc w:val="left"/>
      <w:pPr>
        <w:ind w:left="1530" w:hanging="360"/>
      </w:pPr>
      <w:rPr>
        <w:rFonts w:ascii="Courier New" w:hAnsi="Courier New" w:cs="Courier New" w:hint="default"/>
      </w:rPr>
    </w:lvl>
    <w:lvl w:ilvl="2" w:tplc="240A0005" w:tentative="1">
      <w:start w:val="1"/>
      <w:numFmt w:val="bullet"/>
      <w:lvlText w:val=""/>
      <w:lvlJc w:val="left"/>
      <w:pPr>
        <w:ind w:left="2250" w:hanging="360"/>
      </w:pPr>
      <w:rPr>
        <w:rFonts w:ascii="Wingdings" w:hAnsi="Wingdings" w:hint="default"/>
      </w:rPr>
    </w:lvl>
    <w:lvl w:ilvl="3" w:tplc="240A0001" w:tentative="1">
      <w:start w:val="1"/>
      <w:numFmt w:val="bullet"/>
      <w:lvlText w:val=""/>
      <w:lvlJc w:val="left"/>
      <w:pPr>
        <w:ind w:left="2970" w:hanging="360"/>
      </w:pPr>
      <w:rPr>
        <w:rFonts w:ascii="Symbol" w:hAnsi="Symbol" w:hint="default"/>
      </w:rPr>
    </w:lvl>
    <w:lvl w:ilvl="4" w:tplc="240A0003" w:tentative="1">
      <w:start w:val="1"/>
      <w:numFmt w:val="bullet"/>
      <w:lvlText w:val="o"/>
      <w:lvlJc w:val="left"/>
      <w:pPr>
        <w:ind w:left="3690" w:hanging="360"/>
      </w:pPr>
      <w:rPr>
        <w:rFonts w:ascii="Courier New" w:hAnsi="Courier New" w:cs="Courier New" w:hint="default"/>
      </w:rPr>
    </w:lvl>
    <w:lvl w:ilvl="5" w:tplc="240A0005" w:tentative="1">
      <w:start w:val="1"/>
      <w:numFmt w:val="bullet"/>
      <w:lvlText w:val=""/>
      <w:lvlJc w:val="left"/>
      <w:pPr>
        <w:ind w:left="4410" w:hanging="360"/>
      </w:pPr>
      <w:rPr>
        <w:rFonts w:ascii="Wingdings" w:hAnsi="Wingdings" w:hint="default"/>
      </w:rPr>
    </w:lvl>
    <w:lvl w:ilvl="6" w:tplc="240A0001" w:tentative="1">
      <w:start w:val="1"/>
      <w:numFmt w:val="bullet"/>
      <w:lvlText w:val=""/>
      <w:lvlJc w:val="left"/>
      <w:pPr>
        <w:ind w:left="5130" w:hanging="360"/>
      </w:pPr>
      <w:rPr>
        <w:rFonts w:ascii="Symbol" w:hAnsi="Symbol" w:hint="default"/>
      </w:rPr>
    </w:lvl>
    <w:lvl w:ilvl="7" w:tplc="240A0003" w:tentative="1">
      <w:start w:val="1"/>
      <w:numFmt w:val="bullet"/>
      <w:lvlText w:val="o"/>
      <w:lvlJc w:val="left"/>
      <w:pPr>
        <w:ind w:left="5850" w:hanging="360"/>
      </w:pPr>
      <w:rPr>
        <w:rFonts w:ascii="Courier New" w:hAnsi="Courier New" w:cs="Courier New" w:hint="default"/>
      </w:rPr>
    </w:lvl>
    <w:lvl w:ilvl="8" w:tplc="240A0005" w:tentative="1">
      <w:start w:val="1"/>
      <w:numFmt w:val="bullet"/>
      <w:lvlText w:val=""/>
      <w:lvlJc w:val="left"/>
      <w:pPr>
        <w:ind w:left="6570" w:hanging="360"/>
      </w:pPr>
      <w:rPr>
        <w:rFonts w:ascii="Wingdings" w:hAnsi="Wingdings" w:hint="default"/>
      </w:rPr>
    </w:lvl>
  </w:abstractNum>
  <w:abstractNum w:abstractNumId="3" w15:restartNumberingAfterBreak="0">
    <w:nsid w:val="27EE1DD4"/>
    <w:multiLevelType w:val="hybridMultilevel"/>
    <w:tmpl w:val="2DCC5CF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0E70F6E"/>
    <w:multiLevelType w:val="hybridMultilevel"/>
    <w:tmpl w:val="64BE425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 w15:restartNumberingAfterBreak="0">
    <w:nsid w:val="62482B43"/>
    <w:multiLevelType w:val="hybridMultilevel"/>
    <w:tmpl w:val="BA60A57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682B793D"/>
    <w:multiLevelType w:val="hybridMultilevel"/>
    <w:tmpl w:val="E242A3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00E24B3"/>
    <w:multiLevelType w:val="hybridMultilevel"/>
    <w:tmpl w:val="3C46B72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74D01D49"/>
    <w:multiLevelType w:val="hybridMultilevel"/>
    <w:tmpl w:val="5E508D5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75074C1B"/>
    <w:multiLevelType w:val="hybridMultilevel"/>
    <w:tmpl w:val="FB50D0F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6"/>
  </w:num>
  <w:num w:numId="4">
    <w:abstractNumId w:val="5"/>
  </w:num>
  <w:num w:numId="5">
    <w:abstractNumId w:val="0"/>
  </w:num>
  <w:num w:numId="6">
    <w:abstractNumId w:val="4"/>
  </w:num>
  <w:num w:numId="7">
    <w:abstractNumId w:val="7"/>
  </w:num>
  <w:num w:numId="8">
    <w:abstractNumId w:val="8"/>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DF0"/>
    <w:rsid w:val="00016A02"/>
    <w:rsid w:val="0007133B"/>
    <w:rsid w:val="00086454"/>
    <w:rsid w:val="000A71AC"/>
    <w:rsid w:val="000C5256"/>
    <w:rsid w:val="000C6CED"/>
    <w:rsid w:val="000F6500"/>
    <w:rsid w:val="001340D3"/>
    <w:rsid w:val="00147BE5"/>
    <w:rsid w:val="001801B0"/>
    <w:rsid w:val="00183D7F"/>
    <w:rsid w:val="00197184"/>
    <w:rsid w:val="00197782"/>
    <w:rsid w:val="001B2F4B"/>
    <w:rsid w:val="001D2108"/>
    <w:rsid w:val="001D70D0"/>
    <w:rsid w:val="00223D38"/>
    <w:rsid w:val="002631B8"/>
    <w:rsid w:val="002726F1"/>
    <w:rsid w:val="00297A2C"/>
    <w:rsid w:val="002A22E4"/>
    <w:rsid w:val="002A469F"/>
    <w:rsid w:val="002C1FFF"/>
    <w:rsid w:val="002C6CB3"/>
    <w:rsid w:val="002C6CC1"/>
    <w:rsid w:val="003503DF"/>
    <w:rsid w:val="00394496"/>
    <w:rsid w:val="003A6972"/>
    <w:rsid w:val="003D26B9"/>
    <w:rsid w:val="003F4BE4"/>
    <w:rsid w:val="0041711C"/>
    <w:rsid w:val="0045509E"/>
    <w:rsid w:val="0045753A"/>
    <w:rsid w:val="00464AAA"/>
    <w:rsid w:val="004E1CDC"/>
    <w:rsid w:val="00511373"/>
    <w:rsid w:val="00543ED9"/>
    <w:rsid w:val="005475F1"/>
    <w:rsid w:val="00564DF0"/>
    <w:rsid w:val="005760CD"/>
    <w:rsid w:val="00585454"/>
    <w:rsid w:val="005C6D81"/>
    <w:rsid w:val="005E34BD"/>
    <w:rsid w:val="005F5DF3"/>
    <w:rsid w:val="00666E34"/>
    <w:rsid w:val="00670304"/>
    <w:rsid w:val="00673BAE"/>
    <w:rsid w:val="00676BEB"/>
    <w:rsid w:val="006B3076"/>
    <w:rsid w:val="006E4D84"/>
    <w:rsid w:val="00704623"/>
    <w:rsid w:val="00707459"/>
    <w:rsid w:val="00743D88"/>
    <w:rsid w:val="007C3423"/>
    <w:rsid w:val="007E38A5"/>
    <w:rsid w:val="00845086"/>
    <w:rsid w:val="00861CD7"/>
    <w:rsid w:val="008E2E98"/>
    <w:rsid w:val="009423FA"/>
    <w:rsid w:val="00994171"/>
    <w:rsid w:val="009944CB"/>
    <w:rsid w:val="009D5912"/>
    <w:rsid w:val="009E2187"/>
    <w:rsid w:val="00A06E5C"/>
    <w:rsid w:val="00A17CA3"/>
    <w:rsid w:val="00A408C9"/>
    <w:rsid w:val="00A4256D"/>
    <w:rsid w:val="00A87F50"/>
    <w:rsid w:val="00B22234"/>
    <w:rsid w:val="00B34704"/>
    <w:rsid w:val="00B34A02"/>
    <w:rsid w:val="00B37C49"/>
    <w:rsid w:val="00B45BE3"/>
    <w:rsid w:val="00B557ED"/>
    <w:rsid w:val="00B93F19"/>
    <w:rsid w:val="00B96CD3"/>
    <w:rsid w:val="00BD4ABB"/>
    <w:rsid w:val="00C270D4"/>
    <w:rsid w:val="00C5146E"/>
    <w:rsid w:val="00D65F68"/>
    <w:rsid w:val="00D76F2F"/>
    <w:rsid w:val="00D97083"/>
    <w:rsid w:val="00DA6636"/>
    <w:rsid w:val="00DB53AA"/>
    <w:rsid w:val="00DC7808"/>
    <w:rsid w:val="00DE4631"/>
    <w:rsid w:val="00E1557D"/>
    <w:rsid w:val="00E61468"/>
    <w:rsid w:val="00E76EC5"/>
    <w:rsid w:val="00EF1283"/>
    <w:rsid w:val="00F66048"/>
    <w:rsid w:val="00FA7242"/>
    <w:rsid w:val="00FD7F0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EE67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2C6CB3"/>
    <w:pPr>
      <w:keepNext/>
      <w:keepLines/>
      <w:spacing w:before="240"/>
      <w:outlineLvl w:val="0"/>
    </w:pPr>
    <w:rPr>
      <w:rFonts w:ascii="Arial" w:eastAsiaTheme="majorEastAsia" w:hAnsi="Arial" w:cstheme="majorBidi"/>
      <w:color w:val="000000" w:themeColor="text1"/>
      <w:szCs w:val="32"/>
    </w:rPr>
  </w:style>
  <w:style w:type="paragraph" w:styleId="Ttulo2">
    <w:name w:val="heading 2"/>
    <w:basedOn w:val="Normal"/>
    <w:next w:val="Normal"/>
    <w:link w:val="Ttulo2Car"/>
    <w:uiPriority w:val="9"/>
    <w:unhideWhenUsed/>
    <w:qFormat/>
    <w:rsid w:val="002C6CB3"/>
    <w:pPr>
      <w:keepNext/>
      <w:keepLines/>
      <w:spacing w:before="40"/>
      <w:outlineLvl w:val="1"/>
    </w:pPr>
    <w:rPr>
      <w:rFonts w:ascii="Arial" w:eastAsiaTheme="majorEastAsia" w:hAnsi="Arial" w:cstheme="majorBidi"/>
      <w:color w:val="000000" w:themeColor="text1"/>
      <w:szCs w:val="26"/>
    </w:rPr>
  </w:style>
  <w:style w:type="paragraph" w:styleId="Ttulo3">
    <w:name w:val="heading 3"/>
    <w:basedOn w:val="Normal"/>
    <w:link w:val="Ttulo3Car"/>
    <w:uiPriority w:val="9"/>
    <w:qFormat/>
    <w:rsid w:val="002C6CB3"/>
    <w:pPr>
      <w:spacing w:before="100" w:beforeAutospacing="1" w:after="100" w:afterAutospacing="1"/>
      <w:outlineLvl w:val="2"/>
    </w:pPr>
    <w:rPr>
      <w:rFonts w:ascii="Arial" w:hAnsi="Arial" w:cs="Times New Roman"/>
      <w:b/>
      <w:bCs/>
      <w:color w:val="000000" w:themeColor="text1"/>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64DF0"/>
    <w:pPr>
      <w:tabs>
        <w:tab w:val="center" w:pos="4252"/>
        <w:tab w:val="right" w:pos="8504"/>
      </w:tabs>
    </w:pPr>
  </w:style>
  <w:style w:type="character" w:customStyle="1" w:styleId="EncabezadoCar">
    <w:name w:val="Encabezado Car"/>
    <w:basedOn w:val="Fuentedeprrafopredeter"/>
    <w:link w:val="Encabezado"/>
    <w:uiPriority w:val="99"/>
    <w:rsid w:val="00564DF0"/>
  </w:style>
  <w:style w:type="paragraph" w:styleId="Piedepgina">
    <w:name w:val="footer"/>
    <w:basedOn w:val="Normal"/>
    <w:link w:val="PiedepginaCar"/>
    <w:uiPriority w:val="99"/>
    <w:unhideWhenUsed/>
    <w:rsid w:val="00564DF0"/>
    <w:pPr>
      <w:tabs>
        <w:tab w:val="center" w:pos="4252"/>
        <w:tab w:val="right" w:pos="8504"/>
      </w:tabs>
    </w:pPr>
  </w:style>
  <w:style w:type="character" w:customStyle="1" w:styleId="PiedepginaCar">
    <w:name w:val="Pie de página Car"/>
    <w:basedOn w:val="Fuentedeprrafopredeter"/>
    <w:link w:val="Piedepgina"/>
    <w:uiPriority w:val="99"/>
    <w:rsid w:val="00564DF0"/>
  </w:style>
  <w:style w:type="paragraph" w:styleId="Textodeglobo">
    <w:name w:val="Balloon Text"/>
    <w:basedOn w:val="Normal"/>
    <w:link w:val="TextodegloboCar"/>
    <w:uiPriority w:val="99"/>
    <w:semiHidden/>
    <w:unhideWhenUsed/>
    <w:rsid w:val="00564DF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564DF0"/>
    <w:rPr>
      <w:rFonts w:ascii="Lucida Grande" w:hAnsi="Lucida Grande" w:cs="Lucida Grande"/>
      <w:sz w:val="18"/>
      <w:szCs w:val="18"/>
    </w:rPr>
  </w:style>
  <w:style w:type="character" w:customStyle="1" w:styleId="Ttulo3Car">
    <w:name w:val="Título 3 Car"/>
    <w:basedOn w:val="Fuentedeprrafopredeter"/>
    <w:link w:val="Ttulo3"/>
    <w:uiPriority w:val="9"/>
    <w:rsid w:val="002C6CB3"/>
    <w:rPr>
      <w:rFonts w:ascii="Arial" w:hAnsi="Arial" w:cs="Times New Roman"/>
      <w:b/>
      <w:bCs/>
      <w:color w:val="000000" w:themeColor="text1"/>
      <w:szCs w:val="27"/>
    </w:rPr>
  </w:style>
  <w:style w:type="paragraph" w:styleId="NormalWeb">
    <w:name w:val="Normal (Web)"/>
    <w:basedOn w:val="Normal"/>
    <w:uiPriority w:val="99"/>
    <w:semiHidden/>
    <w:unhideWhenUsed/>
    <w:rsid w:val="00564DF0"/>
    <w:pPr>
      <w:spacing w:before="100" w:beforeAutospacing="1" w:after="100" w:afterAutospacing="1"/>
    </w:pPr>
    <w:rPr>
      <w:rFonts w:ascii="Times New Roman" w:hAnsi="Times New Roman" w:cs="Times New Roman"/>
      <w:sz w:val="20"/>
      <w:szCs w:val="20"/>
    </w:rPr>
  </w:style>
  <w:style w:type="paragraph" w:styleId="Sinespaciado">
    <w:name w:val="No Spacing"/>
    <w:uiPriority w:val="1"/>
    <w:qFormat/>
    <w:rsid w:val="0045509E"/>
    <w:rPr>
      <w:rFonts w:ascii="Calibri" w:eastAsia="Calibri" w:hAnsi="Calibri" w:cs="Times New Roman"/>
      <w:sz w:val="22"/>
      <w:szCs w:val="22"/>
      <w:lang w:val="es-ES" w:eastAsia="en-US"/>
    </w:rPr>
  </w:style>
  <w:style w:type="character" w:customStyle="1" w:styleId="Ttulo1Car">
    <w:name w:val="Título 1 Car"/>
    <w:basedOn w:val="Fuentedeprrafopredeter"/>
    <w:link w:val="Ttulo1"/>
    <w:uiPriority w:val="9"/>
    <w:rsid w:val="002C6CB3"/>
    <w:rPr>
      <w:rFonts w:ascii="Arial" w:eastAsiaTheme="majorEastAsia" w:hAnsi="Arial" w:cstheme="majorBidi"/>
      <w:color w:val="000000" w:themeColor="text1"/>
      <w:szCs w:val="32"/>
    </w:rPr>
  </w:style>
  <w:style w:type="paragraph" w:styleId="Textoindependiente">
    <w:name w:val="Body Text"/>
    <w:basedOn w:val="Normal"/>
    <w:link w:val="TextoindependienteCar"/>
    <w:uiPriority w:val="1"/>
    <w:qFormat/>
    <w:rsid w:val="00A17CA3"/>
    <w:pPr>
      <w:widowControl w:val="0"/>
      <w:autoSpaceDE w:val="0"/>
      <w:autoSpaceDN w:val="0"/>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A17CA3"/>
    <w:rPr>
      <w:rFonts w:ascii="Arial MT" w:eastAsia="Arial MT" w:hAnsi="Arial MT" w:cs="Arial MT"/>
      <w:lang w:val="es-ES" w:eastAsia="en-US"/>
    </w:rPr>
  </w:style>
  <w:style w:type="paragraph" w:styleId="Prrafodelista">
    <w:name w:val="List Paragraph"/>
    <w:basedOn w:val="Normal"/>
    <w:uiPriority w:val="34"/>
    <w:qFormat/>
    <w:rsid w:val="00B93F19"/>
    <w:pPr>
      <w:ind w:left="720"/>
      <w:contextualSpacing/>
    </w:pPr>
  </w:style>
  <w:style w:type="character" w:styleId="Refdecomentario">
    <w:name w:val="annotation reference"/>
    <w:basedOn w:val="Fuentedeprrafopredeter"/>
    <w:uiPriority w:val="99"/>
    <w:semiHidden/>
    <w:unhideWhenUsed/>
    <w:rsid w:val="005F5DF3"/>
    <w:rPr>
      <w:sz w:val="16"/>
      <w:szCs w:val="16"/>
    </w:rPr>
  </w:style>
  <w:style w:type="paragraph" w:styleId="Textocomentario">
    <w:name w:val="annotation text"/>
    <w:basedOn w:val="Normal"/>
    <w:link w:val="TextocomentarioCar"/>
    <w:uiPriority w:val="99"/>
    <w:semiHidden/>
    <w:unhideWhenUsed/>
    <w:rsid w:val="005F5DF3"/>
    <w:rPr>
      <w:sz w:val="20"/>
      <w:szCs w:val="20"/>
    </w:rPr>
  </w:style>
  <w:style w:type="character" w:customStyle="1" w:styleId="TextocomentarioCar">
    <w:name w:val="Texto comentario Car"/>
    <w:basedOn w:val="Fuentedeprrafopredeter"/>
    <w:link w:val="Textocomentario"/>
    <w:uiPriority w:val="99"/>
    <w:semiHidden/>
    <w:rsid w:val="005F5DF3"/>
    <w:rPr>
      <w:sz w:val="20"/>
      <w:szCs w:val="20"/>
    </w:rPr>
  </w:style>
  <w:style w:type="paragraph" w:styleId="Asuntodelcomentario">
    <w:name w:val="annotation subject"/>
    <w:basedOn w:val="Textocomentario"/>
    <w:next w:val="Textocomentario"/>
    <w:link w:val="AsuntodelcomentarioCar"/>
    <w:uiPriority w:val="99"/>
    <w:semiHidden/>
    <w:unhideWhenUsed/>
    <w:rsid w:val="005F5DF3"/>
    <w:rPr>
      <w:b/>
      <w:bCs/>
    </w:rPr>
  </w:style>
  <w:style w:type="character" w:customStyle="1" w:styleId="AsuntodelcomentarioCar">
    <w:name w:val="Asunto del comentario Car"/>
    <w:basedOn w:val="TextocomentarioCar"/>
    <w:link w:val="Asuntodelcomentario"/>
    <w:uiPriority w:val="99"/>
    <w:semiHidden/>
    <w:rsid w:val="005F5DF3"/>
    <w:rPr>
      <w:b/>
      <w:bCs/>
      <w:sz w:val="20"/>
      <w:szCs w:val="20"/>
    </w:rPr>
  </w:style>
  <w:style w:type="paragraph" w:styleId="TtuloTDC">
    <w:name w:val="TOC Heading"/>
    <w:basedOn w:val="Ttulo1"/>
    <w:next w:val="Normal"/>
    <w:uiPriority w:val="39"/>
    <w:unhideWhenUsed/>
    <w:qFormat/>
    <w:rsid w:val="00D65F68"/>
    <w:pPr>
      <w:spacing w:line="259" w:lineRule="auto"/>
      <w:outlineLvl w:val="9"/>
    </w:pPr>
    <w:rPr>
      <w:lang w:eastAsia="es-CO"/>
    </w:rPr>
  </w:style>
  <w:style w:type="paragraph" w:styleId="TDC1">
    <w:name w:val="toc 1"/>
    <w:basedOn w:val="Normal"/>
    <w:next w:val="Normal"/>
    <w:autoRedefine/>
    <w:uiPriority w:val="39"/>
    <w:unhideWhenUsed/>
    <w:rsid w:val="00D65F68"/>
    <w:pPr>
      <w:spacing w:after="100"/>
    </w:pPr>
  </w:style>
  <w:style w:type="character" w:styleId="Hipervnculo">
    <w:name w:val="Hyperlink"/>
    <w:basedOn w:val="Fuentedeprrafopredeter"/>
    <w:uiPriority w:val="99"/>
    <w:unhideWhenUsed/>
    <w:rsid w:val="00D65F68"/>
    <w:rPr>
      <w:color w:val="0000FF" w:themeColor="hyperlink"/>
      <w:u w:val="single"/>
    </w:rPr>
  </w:style>
  <w:style w:type="character" w:customStyle="1" w:styleId="Ttulo2Car">
    <w:name w:val="Título 2 Car"/>
    <w:basedOn w:val="Fuentedeprrafopredeter"/>
    <w:link w:val="Ttulo2"/>
    <w:uiPriority w:val="9"/>
    <w:rsid w:val="002C6CB3"/>
    <w:rPr>
      <w:rFonts w:ascii="Arial" w:eastAsiaTheme="majorEastAsia" w:hAnsi="Arial" w:cstheme="majorBidi"/>
      <w:color w:val="000000" w:themeColor="text1"/>
      <w:szCs w:val="26"/>
    </w:rPr>
  </w:style>
  <w:style w:type="paragraph" w:styleId="TDC2">
    <w:name w:val="toc 2"/>
    <w:basedOn w:val="Normal"/>
    <w:next w:val="Normal"/>
    <w:autoRedefine/>
    <w:uiPriority w:val="39"/>
    <w:unhideWhenUsed/>
    <w:rsid w:val="001340D3"/>
    <w:pPr>
      <w:spacing w:after="100"/>
      <w:ind w:left="240"/>
    </w:pPr>
  </w:style>
  <w:style w:type="paragraph" w:styleId="TDC3">
    <w:name w:val="toc 3"/>
    <w:basedOn w:val="Normal"/>
    <w:next w:val="Normal"/>
    <w:autoRedefine/>
    <w:uiPriority w:val="39"/>
    <w:unhideWhenUsed/>
    <w:rsid w:val="001340D3"/>
    <w:pPr>
      <w:spacing w:after="100" w:line="259" w:lineRule="auto"/>
      <w:ind w:left="440"/>
    </w:pPr>
    <w:rPr>
      <w:rFonts w:cs="Times New Roman"/>
      <w:sz w:val="22"/>
      <w:szCs w:val="22"/>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87269">
      <w:bodyDiv w:val="1"/>
      <w:marLeft w:val="0"/>
      <w:marRight w:val="0"/>
      <w:marTop w:val="0"/>
      <w:marBottom w:val="0"/>
      <w:divBdr>
        <w:top w:val="none" w:sz="0" w:space="0" w:color="auto"/>
        <w:left w:val="none" w:sz="0" w:space="0" w:color="auto"/>
        <w:bottom w:val="none" w:sz="0" w:space="0" w:color="auto"/>
        <w:right w:val="none" w:sz="0" w:space="0" w:color="auto"/>
      </w:divBdr>
    </w:div>
    <w:div w:id="335767918">
      <w:bodyDiv w:val="1"/>
      <w:marLeft w:val="0"/>
      <w:marRight w:val="0"/>
      <w:marTop w:val="0"/>
      <w:marBottom w:val="0"/>
      <w:divBdr>
        <w:top w:val="none" w:sz="0" w:space="0" w:color="auto"/>
        <w:left w:val="none" w:sz="0" w:space="0" w:color="auto"/>
        <w:bottom w:val="none" w:sz="0" w:space="0" w:color="auto"/>
        <w:right w:val="none" w:sz="0" w:space="0" w:color="auto"/>
      </w:divBdr>
    </w:div>
    <w:div w:id="403838804">
      <w:bodyDiv w:val="1"/>
      <w:marLeft w:val="0"/>
      <w:marRight w:val="0"/>
      <w:marTop w:val="0"/>
      <w:marBottom w:val="0"/>
      <w:divBdr>
        <w:top w:val="none" w:sz="0" w:space="0" w:color="auto"/>
        <w:left w:val="none" w:sz="0" w:space="0" w:color="auto"/>
        <w:bottom w:val="none" w:sz="0" w:space="0" w:color="auto"/>
        <w:right w:val="none" w:sz="0" w:space="0" w:color="auto"/>
      </w:divBdr>
    </w:div>
    <w:div w:id="475949949">
      <w:bodyDiv w:val="1"/>
      <w:marLeft w:val="0"/>
      <w:marRight w:val="0"/>
      <w:marTop w:val="0"/>
      <w:marBottom w:val="0"/>
      <w:divBdr>
        <w:top w:val="none" w:sz="0" w:space="0" w:color="auto"/>
        <w:left w:val="none" w:sz="0" w:space="0" w:color="auto"/>
        <w:bottom w:val="none" w:sz="0" w:space="0" w:color="auto"/>
        <w:right w:val="none" w:sz="0" w:space="0" w:color="auto"/>
      </w:divBdr>
    </w:div>
    <w:div w:id="612905131">
      <w:bodyDiv w:val="1"/>
      <w:marLeft w:val="0"/>
      <w:marRight w:val="0"/>
      <w:marTop w:val="0"/>
      <w:marBottom w:val="0"/>
      <w:divBdr>
        <w:top w:val="none" w:sz="0" w:space="0" w:color="auto"/>
        <w:left w:val="none" w:sz="0" w:space="0" w:color="auto"/>
        <w:bottom w:val="none" w:sz="0" w:space="0" w:color="auto"/>
        <w:right w:val="none" w:sz="0" w:space="0" w:color="auto"/>
      </w:divBdr>
    </w:div>
    <w:div w:id="739057305">
      <w:bodyDiv w:val="1"/>
      <w:marLeft w:val="0"/>
      <w:marRight w:val="0"/>
      <w:marTop w:val="0"/>
      <w:marBottom w:val="0"/>
      <w:divBdr>
        <w:top w:val="none" w:sz="0" w:space="0" w:color="auto"/>
        <w:left w:val="none" w:sz="0" w:space="0" w:color="auto"/>
        <w:bottom w:val="none" w:sz="0" w:space="0" w:color="auto"/>
        <w:right w:val="none" w:sz="0" w:space="0" w:color="auto"/>
      </w:divBdr>
    </w:div>
    <w:div w:id="802769521">
      <w:bodyDiv w:val="1"/>
      <w:marLeft w:val="0"/>
      <w:marRight w:val="0"/>
      <w:marTop w:val="0"/>
      <w:marBottom w:val="0"/>
      <w:divBdr>
        <w:top w:val="none" w:sz="0" w:space="0" w:color="auto"/>
        <w:left w:val="none" w:sz="0" w:space="0" w:color="auto"/>
        <w:bottom w:val="none" w:sz="0" w:space="0" w:color="auto"/>
        <w:right w:val="none" w:sz="0" w:space="0" w:color="auto"/>
      </w:divBdr>
    </w:div>
    <w:div w:id="919094125">
      <w:bodyDiv w:val="1"/>
      <w:marLeft w:val="0"/>
      <w:marRight w:val="0"/>
      <w:marTop w:val="0"/>
      <w:marBottom w:val="0"/>
      <w:divBdr>
        <w:top w:val="none" w:sz="0" w:space="0" w:color="auto"/>
        <w:left w:val="none" w:sz="0" w:space="0" w:color="auto"/>
        <w:bottom w:val="none" w:sz="0" w:space="0" w:color="auto"/>
        <w:right w:val="none" w:sz="0" w:space="0" w:color="auto"/>
      </w:divBdr>
    </w:div>
    <w:div w:id="1076513182">
      <w:bodyDiv w:val="1"/>
      <w:marLeft w:val="0"/>
      <w:marRight w:val="0"/>
      <w:marTop w:val="0"/>
      <w:marBottom w:val="0"/>
      <w:divBdr>
        <w:top w:val="none" w:sz="0" w:space="0" w:color="auto"/>
        <w:left w:val="none" w:sz="0" w:space="0" w:color="auto"/>
        <w:bottom w:val="none" w:sz="0" w:space="0" w:color="auto"/>
        <w:right w:val="none" w:sz="0" w:space="0" w:color="auto"/>
      </w:divBdr>
    </w:div>
    <w:div w:id="1646008554">
      <w:bodyDiv w:val="1"/>
      <w:marLeft w:val="0"/>
      <w:marRight w:val="0"/>
      <w:marTop w:val="0"/>
      <w:marBottom w:val="0"/>
      <w:divBdr>
        <w:top w:val="none" w:sz="0" w:space="0" w:color="auto"/>
        <w:left w:val="none" w:sz="0" w:space="0" w:color="auto"/>
        <w:bottom w:val="none" w:sz="0" w:space="0" w:color="auto"/>
        <w:right w:val="none" w:sz="0" w:space="0" w:color="auto"/>
      </w:divBdr>
    </w:div>
    <w:div w:id="1654480964">
      <w:bodyDiv w:val="1"/>
      <w:marLeft w:val="0"/>
      <w:marRight w:val="0"/>
      <w:marTop w:val="0"/>
      <w:marBottom w:val="0"/>
      <w:divBdr>
        <w:top w:val="none" w:sz="0" w:space="0" w:color="auto"/>
        <w:left w:val="none" w:sz="0" w:space="0" w:color="auto"/>
        <w:bottom w:val="none" w:sz="0" w:space="0" w:color="auto"/>
        <w:right w:val="none" w:sz="0" w:space="0" w:color="auto"/>
      </w:divBdr>
    </w:div>
    <w:div w:id="1717193563">
      <w:bodyDiv w:val="1"/>
      <w:marLeft w:val="0"/>
      <w:marRight w:val="0"/>
      <w:marTop w:val="0"/>
      <w:marBottom w:val="0"/>
      <w:divBdr>
        <w:top w:val="none" w:sz="0" w:space="0" w:color="auto"/>
        <w:left w:val="none" w:sz="0" w:space="0" w:color="auto"/>
        <w:bottom w:val="none" w:sz="0" w:space="0" w:color="auto"/>
        <w:right w:val="none" w:sz="0" w:space="0" w:color="auto"/>
      </w:divBdr>
    </w:div>
    <w:div w:id="213224218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footer1.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3725E-0BAE-47DD-8A0E-160A41939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14</Pages>
  <Words>2069</Words>
  <Characters>11383</Characters>
  <Application>Microsoft Office Word</Application>
  <DocSecurity>0</DocSecurity>
  <Lines>94</Lines>
  <Paragraphs>26</Paragraphs>
  <ScaleCrop>false</ScaleCrop>
  <HeadingPairs>
    <vt:vector size="4" baseType="variant">
      <vt:variant>
        <vt:lpstr>Título</vt:lpstr>
      </vt:variant>
      <vt:variant>
        <vt:i4>1</vt:i4>
      </vt:variant>
      <vt:variant>
        <vt:lpstr>Headings</vt:lpstr>
      </vt:variant>
      <vt:variant>
        <vt:i4>1</vt:i4>
      </vt:variant>
    </vt:vector>
  </HeadingPairs>
  <TitlesOfParts>
    <vt:vector size="2" baseType="lpstr">
      <vt:lpstr/>
      <vt:lpstr>        Section 1.10.33 of "de Finibus Bonorum et Malorum", written by Cicero in 45 BC</vt:lpstr>
    </vt:vector>
  </TitlesOfParts>
  <Company>colegio mayor de antioquia</Company>
  <LinksUpToDate>false</LinksUpToDate>
  <CharactersWithSpaces>13426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comunicaciones colmayor</dc:creator>
  <cp:lastModifiedBy>Luz Mary Ramírez Montoya</cp:lastModifiedBy>
  <cp:revision>11</cp:revision>
  <dcterms:created xsi:type="dcterms:W3CDTF">2024-01-29T13:08:00Z</dcterms:created>
  <dcterms:modified xsi:type="dcterms:W3CDTF">2024-01-29T16:13:00Z</dcterms:modified>
</cp:coreProperties>
</file>